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576"/>
        <w:gridCol w:w="288"/>
        <w:gridCol w:w="3194"/>
      </w:tblGrid>
      <w:tr w:rsidR="0004162B" w:rsidRPr="0004162B" w:rsidTr="00B9046D">
        <w:tc>
          <w:tcPr>
            <w:tcW w:w="9648" w:type="dxa"/>
            <w:gridSpan w:val="4"/>
            <w:shd w:val="clear" w:color="auto" w:fill="4F81BD" w:themeFill="accent1"/>
          </w:tcPr>
          <w:p w:rsidR="0004162B" w:rsidRPr="005D0A16" w:rsidRDefault="00E224C6" w:rsidP="00F25905">
            <w:pPr>
              <w:spacing w:after="120" w:line="280" w:lineRule="atLeast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Lesson </w:t>
            </w:r>
            <w:r w:rsidR="0004162B" w:rsidRPr="005D0A1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Overview</w:t>
            </w:r>
          </w:p>
        </w:tc>
      </w:tr>
      <w:tr w:rsidR="00107A3A" w:rsidRPr="00C4442A" w:rsidTr="00B9046D">
        <w:tc>
          <w:tcPr>
            <w:tcW w:w="6454" w:type="dxa"/>
            <w:gridSpan w:val="3"/>
            <w:vMerge w:val="restart"/>
          </w:tcPr>
          <w:p w:rsidR="000708A3" w:rsidRPr="005D0A16" w:rsidRDefault="00133074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42FC">
              <w:rPr>
                <w:rFonts w:ascii="Arial" w:hAnsi="Arial" w:cs="Arial"/>
                <w:iCs/>
                <w:sz w:val="20"/>
                <w:szCs w:val="20"/>
              </w:rPr>
              <w:t xml:space="preserve">In this TI-Nspire™ </w:t>
            </w:r>
            <w:r>
              <w:rPr>
                <w:rFonts w:ascii="Arial" w:hAnsi="Arial" w:cs="Arial"/>
                <w:iCs/>
                <w:sz w:val="20"/>
                <w:szCs w:val="20"/>
              </w:rPr>
              <w:t>lesson</w:t>
            </w:r>
            <w:r w:rsidRPr="009A42FC">
              <w:rPr>
                <w:rFonts w:ascii="Arial" w:hAnsi="Arial" w:cs="Arial"/>
                <w:iCs/>
                <w:sz w:val="20"/>
                <w:szCs w:val="20"/>
              </w:rPr>
              <w:t>, students compare the graphs of different collections of ratios and begin to make conjectures about slope and how to compare slopes in terms of differences in rates of change.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>tudents build tables of ratios using pairs of rational number entries and find associated unit rates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194" w:type="dxa"/>
            <w:shd w:val="clear" w:color="auto" w:fill="C6D9F1" w:themeFill="text2" w:themeFillTint="33"/>
          </w:tcPr>
          <w:p w:rsidR="00C2742A" w:rsidRPr="005D0A16" w:rsidRDefault="00C2742A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sz w:val="20"/>
                <w:szCs w:val="20"/>
              </w:rPr>
              <w:t>Learning Goals</w:t>
            </w:r>
          </w:p>
        </w:tc>
      </w:tr>
      <w:tr w:rsidR="00125BDB" w:rsidRPr="00C4442A" w:rsidTr="00B31289">
        <w:trPr>
          <w:trHeight w:val="630"/>
        </w:trPr>
        <w:tc>
          <w:tcPr>
            <w:tcW w:w="6454" w:type="dxa"/>
            <w:gridSpan w:val="3"/>
            <w:vMerge/>
          </w:tcPr>
          <w:p w:rsidR="00125BDB" w:rsidRPr="00C4442A" w:rsidRDefault="00125BDB">
            <w:pPr>
              <w:spacing w:after="120" w:line="280" w:lineRule="atLeast"/>
              <w:rPr>
                <w:sz w:val="18"/>
                <w:szCs w:val="18"/>
              </w:rPr>
            </w:pPr>
          </w:p>
        </w:tc>
        <w:tc>
          <w:tcPr>
            <w:tcW w:w="3194" w:type="dxa"/>
            <w:vMerge w:val="restart"/>
          </w:tcPr>
          <w:p w:rsidR="00125BDB" w:rsidRPr="005D0A16" w:rsidRDefault="001E49ED" w:rsidP="00B31289">
            <w:pPr>
              <w:pStyle w:val="ListParagraph"/>
              <w:numPr>
                <w:ilvl w:val="0"/>
                <w:numId w:val="46"/>
              </w:numPr>
              <w:spacing w:after="120" w:line="280" w:lineRule="atLeast"/>
              <w:ind w:left="296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F25F6">
              <w:rPr>
                <w:rFonts w:ascii="Arial" w:hAnsi="Arial" w:cs="Arial"/>
                <w:sz w:val="20"/>
                <w:szCs w:val="20"/>
              </w:rPr>
              <w:t>se and interpret</w:t>
            </w:r>
            <w:r w:rsidR="006F25F6" w:rsidRPr="000102AD">
              <w:rPr>
                <w:rFonts w:ascii="Arial" w:hAnsi="Arial" w:cs="Arial"/>
                <w:sz w:val="20"/>
                <w:szCs w:val="20"/>
              </w:rPr>
              <w:t xml:space="preserve"> equivalent ratios when the original ratio is a rational number</w:t>
            </w:r>
            <w:r w:rsidR="00125BDB" w:rsidRPr="005D0A1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25F6" w:rsidRPr="0059255B" w:rsidRDefault="003746DC" w:rsidP="003746DC">
            <w:pPr>
              <w:pStyle w:val="ListParagraph"/>
              <w:numPr>
                <w:ilvl w:val="0"/>
                <w:numId w:val="46"/>
              </w:numPr>
              <w:spacing w:after="120" w:line="280" w:lineRule="atLeast"/>
              <w:ind w:left="206" w:right="-288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5F6" w:rsidRPr="0059255B">
              <w:rPr>
                <w:rFonts w:ascii="Arial" w:hAnsi="Arial" w:cs="Arial"/>
                <w:sz w:val="20"/>
                <w:szCs w:val="20"/>
              </w:rPr>
              <w:t>use and interpret unit rates for ratios given as rational numbers;</w:t>
            </w:r>
          </w:p>
          <w:p w:rsidR="006F25F6" w:rsidRPr="0059255B" w:rsidRDefault="006F25F6" w:rsidP="00B31289">
            <w:pPr>
              <w:pStyle w:val="ListParagraph"/>
              <w:numPr>
                <w:ilvl w:val="0"/>
                <w:numId w:val="46"/>
              </w:numPr>
              <w:spacing w:after="120" w:line="280" w:lineRule="atLeast"/>
              <w:ind w:left="296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255B">
              <w:rPr>
                <w:rFonts w:ascii="Arial" w:hAnsi="Arial" w:cs="Arial"/>
                <w:sz w:val="20"/>
                <w:szCs w:val="20"/>
              </w:rPr>
              <w:t>identify the graph of a collection of equivalent ratios as a ray through the origin;</w:t>
            </w:r>
          </w:p>
          <w:p w:rsidR="00125BDB" w:rsidRPr="0059255B" w:rsidRDefault="006F25F6" w:rsidP="00B31289">
            <w:pPr>
              <w:pStyle w:val="ListParagraph"/>
              <w:numPr>
                <w:ilvl w:val="0"/>
                <w:numId w:val="46"/>
              </w:numPr>
              <w:spacing w:after="120" w:line="280" w:lineRule="atLeast"/>
              <w:ind w:left="296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255B">
              <w:rPr>
                <w:rFonts w:ascii="Arial" w:hAnsi="Arial" w:cs="Arial"/>
                <w:sz w:val="20"/>
                <w:szCs w:val="20"/>
              </w:rPr>
              <w:t>compare the graphs of collections of different equivalent ratios.</w:t>
            </w:r>
          </w:p>
        </w:tc>
      </w:tr>
      <w:tr w:rsidR="00125BDB" w:rsidRPr="00C4442A" w:rsidTr="00B9046D">
        <w:trPr>
          <w:trHeight w:val="1845"/>
        </w:trPr>
        <w:tc>
          <w:tcPr>
            <w:tcW w:w="590" w:type="dxa"/>
          </w:tcPr>
          <w:p w:rsidR="00125BDB" w:rsidRPr="00C4442A" w:rsidRDefault="00125BDB" w:rsidP="00F25905">
            <w:pPr>
              <w:spacing w:after="120" w:line="280" w:lineRule="atLeast"/>
              <w:rPr>
                <w:sz w:val="18"/>
                <w:szCs w:val="18"/>
              </w:rPr>
            </w:pP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90B6E7" wp14:editId="20C5904A">
                  <wp:extent cx="237490" cy="237490"/>
                  <wp:effectExtent l="0" t="0" r="0" b="0"/>
                  <wp:docPr id="7" name="Picture 7" descr="https://encrypted-tbn1.gstatic.com/images?q=tbn:ANd9GcQEs4_8ZGnStyhvEVD3rTWM8oMYrER89cXUB2wAzi9T9JqmkWp7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Es4_8ZGnStyhvEVD3rTWM8oMYrER89cXUB2wAzi9T9JqmkWp7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gridSpan w:val="2"/>
          </w:tcPr>
          <w:p w:rsidR="00125BDB" w:rsidRPr="00FD6921" w:rsidRDefault="001C798D">
            <w:pPr>
              <w:spacing w:after="120" w:line="280" w:lineRule="atLeast"/>
              <w:ind w:right="118"/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The 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points associated with collections of equivalent ratios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lie on the 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>graph o</w:t>
            </w: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the same straight line.</w:t>
            </w:r>
          </w:p>
        </w:tc>
        <w:tc>
          <w:tcPr>
            <w:tcW w:w="3194" w:type="dxa"/>
            <w:vMerge/>
          </w:tcPr>
          <w:p w:rsidR="00125BDB" w:rsidRPr="005D0A16" w:rsidRDefault="00125BD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3A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2742A" w:rsidRPr="005D0A16" w:rsidRDefault="00E04BBD" w:rsidP="00F25905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sz w:val="20"/>
                <w:szCs w:val="20"/>
              </w:rPr>
              <w:t>Prer</w:t>
            </w:r>
            <w:r w:rsidR="00C2742A" w:rsidRPr="005D0A16">
              <w:rPr>
                <w:rFonts w:ascii="Arial" w:hAnsi="Arial" w:cs="Arial"/>
                <w:b/>
                <w:sz w:val="20"/>
                <w:szCs w:val="20"/>
              </w:rPr>
              <w:t>equisite Knowledge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42A" w:rsidRPr="0004162B" w:rsidRDefault="00C2742A">
            <w:pPr>
              <w:spacing w:after="120" w:line="280" w:lineRule="atLeast"/>
              <w:ind w:left="-378" w:firstLine="90"/>
              <w:rPr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2742A" w:rsidRPr="005D0A16" w:rsidRDefault="00C2742A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</w:tr>
      <w:tr w:rsidR="00107A3A" w:rsidRPr="00C4442A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49D" w:rsidRPr="00DE08A0" w:rsidRDefault="0072449D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102AD">
              <w:rPr>
                <w:rFonts w:ascii="Arial" w:eastAsia="Cambria" w:hAnsi="Arial" w:cs="Arial"/>
                <w:i/>
                <w:sz w:val="20"/>
              </w:rPr>
              <w:t>Ratios and Rational Numbers</w:t>
            </w:r>
            <w:r w:rsidRPr="000102AD">
              <w:rPr>
                <w:rFonts w:ascii="Arial" w:eastAsia="Cambria" w:hAnsi="Arial" w:cs="Arial"/>
                <w:sz w:val="20"/>
              </w:rPr>
              <w:t xml:space="preserve"> </w:t>
            </w:r>
            <w:r w:rsidRPr="000102AD">
              <w:rPr>
                <w:rFonts w:ascii="Arial" w:eastAsia="Cambria" w:hAnsi="Arial" w:cs="Arial"/>
                <w:sz w:val="20"/>
                <w:szCs w:val="20"/>
              </w:rPr>
              <w:t>is</w:t>
            </w:r>
            <w:r w:rsidRPr="000102A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>the ninth lesson</w:t>
            </w:r>
            <w:r w:rsidRPr="000102AD">
              <w:rPr>
                <w:rFonts w:ascii="Arial" w:eastAsia="MS Mincho" w:hAnsi="Arial" w:cs="Arial"/>
                <w:i/>
                <w:sz w:val="20"/>
                <w:szCs w:val="20"/>
              </w:rPr>
              <w:t xml:space="preserve"> </w:t>
            </w:r>
            <w:r w:rsidRPr="000102AD">
              <w:rPr>
                <w:rFonts w:ascii="Arial" w:eastAsia="Cambria" w:hAnsi="Arial" w:cs="Arial"/>
                <w:sz w:val="20"/>
                <w:szCs w:val="20"/>
              </w:rPr>
              <w:t xml:space="preserve">in a series of </w:t>
            </w:r>
            <w:r>
              <w:rPr>
                <w:rFonts w:ascii="Arial" w:eastAsia="Cambria" w:hAnsi="Arial" w:cs="Arial"/>
                <w:sz w:val="20"/>
                <w:szCs w:val="20"/>
              </w:rPr>
              <w:t>lessons</w:t>
            </w:r>
            <w:r w:rsidRPr="000102AD">
              <w:rPr>
                <w:rFonts w:ascii="Arial" w:eastAsia="Cambria" w:hAnsi="Arial" w:cs="Arial"/>
                <w:sz w:val="20"/>
                <w:szCs w:val="20"/>
              </w:rPr>
              <w:t xml:space="preserve"> that explore the concepts of ratios and proportion</w:t>
            </w:r>
            <w:r>
              <w:rPr>
                <w:rFonts w:ascii="Arial" w:eastAsia="Cambria" w:hAnsi="Arial" w:cs="Arial"/>
                <w:sz w:val="20"/>
                <w:szCs w:val="20"/>
              </w:rPr>
              <w:t>al reasoning</w:t>
            </w:r>
            <w:r w:rsidRPr="000102AD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r w:rsidRPr="000102AD">
              <w:rPr>
                <w:rFonts w:ascii="Arial" w:eastAsia="Cambria" w:hAnsi="Arial" w:cs="Arial"/>
                <w:sz w:val="20"/>
              </w:rPr>
              <w:t xml:space="preserve">The </w:t>
            </w:r>
            <w:r>
              <w:rPr>
                <w:rFonts w:ascii="Arial" w:eastAsia="Cambria" w:hAnsi="Arial" w:cs="Arial"/>
                <w:sz w:val="20"/>
              </w:rPr>
              <w:t>lesson</w:t>
            </w:r>
            <w:r w:rsidRPr="000102AD">
              <w:rPr>
                <w:rFonts w:ascii="Arial" w:eastAsia="Cambria" w:hAnsi="Arial" w:cs="Arial"/>
                <w:sz w:val="20"/>
              </w:rPr>
              <w:t xml:space="preserve"> builds on students’ prior knowledge of plotting points </w:t>
            </w:r>
            <w:r>
              <w:rPr>
                <w:rFonts w:ascii="Arial" w:eastAsia="Cambria" w:hAnsi="Arial" w:cs="Arial"/>
                <w:sz w:val="20"/>
              </w:rPr>
              <w:t>o</w:t>
            </w:r>
            <w:r w:rsidRPr="000102AD">
              <w:rPr>
                <w:rFonts w:ascii="Arial" w:eastAsia="Cambria" w:hAnsi="Arial" w:cs="Arial"/>
                <w:sz w:val="20"/>
              </w:rPr>
              <w:t xml:space="preserve">n a coordinate grid by associating a ratio with an ordered pair of values. Prior to working on this </w:t>
            </w:r>
            <w:r>
              <w:rPr>
                <w:rFonts w:ascii="Arial" w:eastAsia="Cambria" w:hAnsi="Arial" w:cs="Arial"/>
                <w:sz w:val="20"/>
              </w:rPr>
              <w:t>lesson</w:t>
            </w:r>
            <w:r w:rsidRPr="000102AD">
              <w:rPr>
                <w:rFonts w:ascii="Arial" w:eastAsia="Cambria" w:hAnsi="Arial" w:cs="Arial"/>
                <w:sz w:val="20"/>
              </w:rPr>
              <w:t xml:space="preserve"> students should have completed </w:t>
            </w:r>
            <w:r>
              <w:rPr>
                <w:rFonts w:ascii="Arial" w:eastAsia="Cambria" w:hAnsi="Arial" w:cs="Arial"/>
                <w:i/>
                <w:sz w:val="20"/>
              </w:rPr>
              <w:t>Ratio Tables</w:t>
            </w:r>
            <w:r w:rsidRPr="00B31289">
              <w:rPr>
                <w:rFonts w:ascii="Arial" w:eastAsia="Cambria" w:hAnsi="Arial" w:cs="Arial"/>
                <w:sz w:val="20"/>
              </w:rPr>
              <w:t xml:space="preserve">, </w:t>
            </w:r>
            <w:r w:rsidRPr="00B31289">
              <w:rPr>
                <w:rFonts w:ascii="Arial" w:eastAsia="Cambria" w:hAnsi="Arial" w:cs="Arial"/>
                <w:i/>
                <w:sz w:val="20"/>
              </w:rPr>
              <w:t>Comparing Ratios</w:t>
            </w:r>
            <w:r>
              <w:rPr>
                <w:rFonts w:ascii="Arial" w:eastAsia="Cambria" w:hAnsi="Arial" w:cs="Arial"/>
                <w:sz w:val="20"/>
              </w:rPr>
              <w:t xml:space="preserve">, </w:t>
            </w:r>
            <w:r w:rsidRPr="000102AD">
              <w:rPr>
                <w:rFonts w:ascii="Arial" w:eastAsia="Cambria" w:hAnsi="Arial" w:cs="Arial"/>
                <w:sz w:val="20"/>
              </w:rPr>
              <w:t>and</w:t>
            </w:r>
            <w:r w:rsidRPr="000102AD">
              <w:rPr>
                <w:rFonts w:ascii="Arial" w:eastAsia="Cambria" w:hAnsi="Arial" w:cs="Arial"/>
                <w:i/>
                <w:sz w:val="20"/>
              </w:rPr>
              <w:t xml:space="preserve"> Connecting Ratios to Graphs. </w:t>
            </w:r>
            <w:r w:rsidRPr="000102AD">
              <w:rPr>
                <w:rFonts w:ascii="Arial" w:eastAsia="Cambria" w:hAnsi="Arial" w:cs="Arial"/>
                <w:sz w:val="20"/>
              </w:rPr>
              <w:t xml:space="preserve">Students </w:t>
            </w:r>
            <w:r w:rsidRPr="000102AD">
              <w:rPr>
                <w:rFonts w:ascii="Arial" w:eastAsia="Cambria" w:hAnsi="Arial" w:cs="Arial"/>
                <w:sz w:val="20"/>
                <w:szCs w:val="20"/>
              </w:rPr>
              <w:t>should understand</w:t>
            </w:r>
            <w:r w:rsidRPr="000102AD">
              <w:rPr>
                <w:rFonts w:ascii="Arial" w:eastAsia="MS Mincho" w:hAnsi="Arial" w:cs="Arial"/>
                <w:sz w:val="20"/>
                <w:szCs w:val="20"/>
              </w:rPr>
              <w:t>:</w:t>
            </w:r>
          </w:p>
          <w:p w:rsidR="00C2742A" w:rsidRPr="005D0A16" w:rsidRDefault="0072449D" w:rsidP="003746DC">
            <w:pPr>
              <w:pStyle w:val="ListParagraph"/>
              <w:numPr>
                <w:ilvl w:val="0"/>
                <w:numId w:val="7"/>
              </w:numPr>
              <w:spacing w:after="120" w:line="200" w:lineRule="atLeast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835C5">
              <w:rPr>
                <w:rFonts w:ascii="Arial" w:hAnsi="Arial" w:cs="Arial"/>
                <w:sz w:val="20"/>
                <w:szCs w:val="20"/>
              </w:rPr>
              <w:t>the concept of ordered pairs</w:t>
            </w:r>
            <w:r w:rsidR="00C2742A" w:rsidRPr="005D0A1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66F17" w:rsidRDefault="0072449D" w:rsidP="003746DC">
            <w:pPr>
              <w:pStyle w:val="ListParagraph"/>
              <w:numPr>
                <w:ilvl w:val="0"/>
                <w:numId w:val="7"/>
              </w:numPr>
              <w:spacing w:after="120" w:line="200" w:lineRule="atLeast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835C5">
              <w:rPr>
                <w:rFonts w:ascii="Arial" w:hAnsi="Arial" w:cs="Arial"/>
                <w:sz w:val="20"/>
                <w:szCs w:val="20"/>
              </w:rPr>
              <w:t>how to plot points on a coordinate grid</w:t>
            </w:r>
            <w:r w:rsidR="00466F1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742A" w:rsidRPr="0072449D" w:rsidRDefault="0072449D" w:rsidP="003746DC">
            <w:pPr>
              <w:pStyle w:val="ListParagraph"/>
              <w:numPr>
                <w:ilvl w:val="0"/>
                <w:numId w:val="7"/>
              </w:numPr>
              <w:spacing w:after="120" w:line="200" w:lineRule="atLeast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835C5">
              <w:rPr>
                <w:rFonts w:ascii="Arial" w:hAnsi="Arial" w:cs="Arial"/>
                <w:sz w:val="20"/>
              </w:rPr>
              <w:t>how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35C5">
              <w:rPr>
                <w:rFonts w:ascii="Arial" w:hAnsi="Arial" w:cs="Arial"/>
                <w:sz w:val="20"/>
              </w:rPr>
              <w:t>to complete a ratio table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72449D" w:rsidRPr="005D0A16" w:rsidRDefault="0072449D" w:rsidP="003746DC">
            <w:pPr>
              <w:pStyle w:val="ListParagraph"/>
              <w:numPr>
                <w:ilvl w:val="0"/>
                <w:numId w:val="7"/>
              </w:numPr>
              <w:spacing w:after="120" w:line="200" w:lineRule="atLeast"/>
              <w:ind w:left="187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2095">
              <w:rPr>
                <w:rFonts w:ascii="Arial" w:hAnsi="Arial" w:cs="Arial"/>
                <w:sz w:val="20"/>
              </w:rPr>
              <w:t>the concept of rational numbers.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42A" w:rsidRPr="00C4442A" w:rsidRDefault="00C2742A">
            <w:pPr>
              <w:spacing w:after="120" w:line="280" w:lineRule="atLeast"/>
              <w:rPr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C2742A" w:rsidRPr="005D0A16" w:rsidRDefault="001A3B94" w:rsidP="00B31289">
            <w:pPr>
              <w:numPr>
                <w:ilvl w:val="0"/>
                <w:numId w:val="40"/>
              </w:numPr>
              <w:spacing w:after="12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102AD">
              <w:rPr>
                <w:rFonts w:ascii="Arial" w:hAnsi="Arial" w:cs="Arial"/>
                <w:b/>
                <w:sz w:val="20"/>
                <w:szCs w:val="20"/>
              </w:rPr>
              <w:t>rational number</w:t>
            </w:r>
            <w:r w:rsidRPr="00B31289">
              <w:rPr>
                <w:rFonts w:ascii="Arial" w:hAnsi="Arial" w:cs="Arial"/>
                <w:sz w:val="20"/>
                <w:szCs w:val="20"/>
              </w:rPr>
              <w:t>:</w:t>
            </w:r>
            <w:r w:rsidRPr="000102AD">
              <w:rPr>
                <w:rFonts w:ascii="Arial" w:hAnsi="Arial" w:cs="Arial"/>
                <w:sz w:val="20"/>
                <w:szCs w:val="20"/>
              </w:rPr>
              <w:t xml:space="preserve"> any number that can be written as a fraction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a/b, where a and b are integers and </w:t>
            </w:r>
            <w:r w:rsidRPr="00B31289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F2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≠</w:t>
            </w:r>
            <w:r w:rsidR="00F2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</w:tr>
      <w:tr w:rsidR="00C2742A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2742A" w:rsidRPr="005D0A16" w:rsidRDefault="00CE53A2" w:rsidP="00F25905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D2E97" wp14:editId="04312A2E">
                      <wp:extent cx="137160" cy="131674"/>
                      <wp:effectExtent l="0" t="0" r="15240" b="20955"/>
                      <wp:docPr id="42" name="Group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7160" cy="131674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400050" y="66675"/>
                                  <a:ext cx="295275" cy="561975"/>
                                  <a:chOff x="0" y="0"/>
                                  <a:chExt cx="400050" cy="619125"/>
                                </a:xfrm>
                              </wpg:grpSpPr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0" y="0"/>
                                    <a:ext cx="9525" cy="485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9525" y="485775"/>
                                    <a:ext cx="390525" cy="1333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0.8pt;height:10.35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">
                      <o:lock v:ext="edit" aspectratio="t"/>
                      <v:oval id="Oval 4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/H8UA&#10;AADbAAAADwAAAGRycy9kb3ducmV2LnhtbESPQWvCQBSE74L/YXlCb3VjFZXUVbQoWKGHxtZeH9ln&#10;Nph9G7LbmP57Vyh4HGbmG2ax6mwlWmp86VjBaJiAIM6dLrlQ8HXcPc9B+ICssXJMCv7Iw2rZ7y0w&#10;1e7Kn9RmoRARwj5FBSaEOpXS54Ys+qGriaN3do3FEGVTSN3gNcJtJV+SZCotlhwXDNb0Zii/ZL9W&#10;QXf6CdvN93m3OVTvs+zjlJv2MlfqadCtX0EE6sIj/N/eawWTM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T8fxQAAANsAAAAPAAAAAAAAAAAAAAAAAJgCAABkcnMv&#10;ZG93bnJldi54bWxQSwUGAAAAAAQABAD1AAAAigMAAAAA&#10;" filled="f" strokecolor="black [3213]" strokeweight="1.5pt"/>
                      <v:group id="Group 44" o:spid="_x0000_s1028" style="position:absolute;left:4000;top:666;width:2953;height:5620" coordsize="4000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line id="Straight Connector 45" o:spid="_x0000_s1029" style="position:absolute;visibility:visible;mso-wrap-style:square" from="0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      <v:line id="Straight Connector 48" o:spid="_x0000_s1030" style="position:absolute;visibility:visible;mso-wrap-style:square" from="95,4857" to="400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  </v:group>
                      <w10:anchorlock/>
                    </v:group>
                  </w:pict>
                </mc:Fallback>
              </mc:AlternateContent>
            </w:r>
            <w:r w:rsidR="00496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381">
              <w:rPr>
                <w:rFonts w:ascii="Arial" w:hAnsi="Arial" w:cs="Arial"/>
                <w:b/>
                <w:sz w:val="20"/>
                <w:szCs w:val="20"/>
              </w:rPr>
              <w:t>Lesson Pacing</w:t>
            </w:r>
          </w:p>
        </w:tc>
      </w:tr>
      <w:tr w:rsidR="00192ADE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DE" w:rsidRPr="00230DE9" w:rsidRDefault="00CB074B" w:rsidP="00F2590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lesson </w:t>
            </w:r>
            <w:r w:rsidRPr="004F45EC">
              <w:rPr>
                <w:rFonts w:ascii="Arial" w:hAnsi="Arial" w:cs="Arial"/>
                <w:sz w:val="20"/>
              </w:rPr>
              <w:t>should take 50</w:t>
            </w:r>
            <w:r w:rsidR="00B9046D">
              <w:rPr>
                <w:rFonts w:ascii="Arial" w:hAnsi="Arial" w:cs="Arial"/>
                <w:sz w:val="20"/>
              </w:rPr>
              <w:t>–</w:t>
            </w:r>
            <w:r w:rsidRPr="004F45EC">
              <w:rPr>
                <w:rFonts w:ascii="Arial" w:hAnsi="Arial" w:cs="Arial"/>
                <w:sz w:val="20"/>
              </w:rPr>
              <w:t xml:space="preserve">90 minutes to complete with students, though </w:t>
            </w:r>
            <w:r>
              <w:rPr>
                <w:rFonts w:ascii="Arial" w:hAnsi="Arial" w:cs="Arial"/>
                <w:sz w:val="20"/>
              </w:rPr>
              <w:t>you</w:t>
            </w:r>
            <w:r w:rsidRPr="004F45EC">
              <w:rPr>
                <w:rFonts w:ascii="Arial" w:hAnsi="Arial" w:cs="Arial"/>
                <w:sz w:val="20"/>
              </w:rPr>
              <w:t xml:space="preserve"> may choose to</w:t>
            </w:r>
            <w:r>
              <w:rPr>
                <w:rFonts w:ascii="Arial" w:hAnsi="Arial" w:cs="Arial"/>
                <w:sz w:val="20"/>
              </w:rPr>
              <w:t xml:space="preserve"> extend</w:t>
            </w:r>
            <w:r w:rsidRPr="004F45EC">
              <w:rPr>
                <w:rFonts w:ascii="Arial" w:hAnsi="Arial" w:cs="Arial"/>
                <w:sz w:val="20"/>
              </w:rPr>
              <w:t>, as needed.</w:t>
            </w:r>
          </w:p>
        </w:tc>
      </w:tr>
      <w:tr w:rsidR="00C2742A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2742A" w:rsidRPr="005D0A16" w:rsidRDefault="00585381" w:rsidP="00F25905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 w:rsidRPr="005D0A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742A" w:rsidRPr="005D0A16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C55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742A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42A" w:rsidRPr="005D0A16" w:rsidRDefault="00C2742A" w:rsidP="00175CB7">
            <w:pPr>
              <w:numPr>
                <w:ilvl w:val="0"/>
                <w:numId w:val="8"/>
              </w:numPr>
              <w:tabs>
                <w:tab w:val="clear" w:pos="450"/>
              </w:tabs>
              <w:spacing w:line="200" w:lineRule="atLeast"/>
              <w:ind w:left="187" w:hanging="187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</w:p>
          <w:p w:rsidR="00C2742A" w:rsidRPr="005D0A16" w:rsidRDefault="00C2742A">
            <w:pPr>
              <w:spacing w:after="120" w:line="280" w:lineRule="atLeast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2BD996" wp14:editId="46473625">
                  <wp:extent cx="278130" cy="278130"/>
                  <wp:effectExtent l="0" t="0" r="0" b="7620"/>
                  <wp:docPr id="3" name="Picture 3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CX Handhelds, </w:t>
            </w: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F4FD96" wp14:editId="35B13CA8">
                  <wp:extent cx="278130" cy="278130"/>
                  <wp:effectExtent l="0" t="0" r="7620" b="7620"/>
                  <wp:docPr id="2" name="Picture 2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Apps for iPad®, </w:t>
            </w: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70D8B6" wp14:editId="6336BC98">
                  <wp:extent cx="278130" cy="278130"/>
                  <wp:effectExtent l="0" t="0" r="7620" b="7620"/>
                  <wp:docPr id="1" name="Picture 1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Software </w:t>
            </w:r>
          </w:p>
          <w:p w:rsidR="00C2742A" w:rsidRPr="005D0A16" w:rsidRDefault="00B20050" w:rsidP="003746DC">
            <w:pPr>
              <w:numPr>
                <w:ilvl w:val="0"/>
                <w:numId w:val="8"/>
              </w:numPr>
              <w:tabs>
                <w:tab w:val="clear" w:pos="450"/>
              </w:tabs>
              <w:spacing w:after="120" w:line="180" w:lineRule="atLeast"/>
              <w:ind w:left="187" w:hanging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Ratios and </w:t>
            </w:r>
            <w:r w:rsidR="001A3B94">
              <w:rPr>
                <w:rFonts w:ascii="Arial" w:hAnsi="Arial" w:cs="Arial"/>
                <w:sz w:val="20"/>
                <w:szCs w:val="20"/>
              </w:rPr>
              <w:t>Rational Numbers</w:t>
            </w:r>
            <w:r w:rsidR="00C2742A" w:rsidRPr="005D0A16">
              <w:rPr>
                <w:rFonts w:ascii="Arial" w:hAnsi="Arial" w:cs="Arial"/>
                <w:sz w:val="20"/>
                <w:szCs w:val="20"/>
              </w:rPr>
              <w:t>_Student.pdf</w:t>
            </w:r>
          </w:p>
          <w:p w:rsidR="00C2742A" w:rsidRPr="005D0A16" w:rsidRDefault="00B20050" w:rsidP="003746DC">
            <w:pPr>
              <w:numPr>
                <w:ilvl w:val="0"/>
                <w:numId w:val="8"/>
              </w:numPr>
              <w:tabs>
                <w:tab w:val="clear" w:pos="450"/>
              </w:tabs>
              <w:spacing w:after="120" w:line="180" w:lineRule="atLeast"/>
              <w:ind w:left="187" w:hanging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Ratios and </w:t>
            </w:r>
            <w:r w:rsidR="001A3B94">
              <w:rPr>
                <w:rFonts w:ascii="Arial" w:hAnsi="Arial" w:cs="Arial"/>
                <w:sz w:val="20"/>
                <w:szCs w:val="20"/>
              </w:rPr>
              <w:t>Rational Numbers</w:t>
            </w:r>
            <w:r w:rsidR="001A3B94" w:rsidRPr="005D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42A" w:rsidRPr="005D0A16">
              <w:rPr>
                <w:rFonts w:ascii="Arial" w:hAnsi="Arial" w:cs="Arial"/>
                <w:sz w:val="20"/>
                <w:szCs w:val="20"/>
              </w:rPr>
              <w:t>_Student.doc</w:t>
            </w:r>
          </w:p>
          <w:p w:rsidR="00C2742A" w:rsidRPr="005D0A16" w:rsidRDefault="00B20050" w:rsidP="003746DC">
            <w:pPr>
              <w:numPr>
                <w:ilvl w:val="0"/>
                <w:numId w:val="8"/>
              </w:numPr>
              <w:tabs>
                <w:tab w:val="clear" w:pos="450"/>
              </w:tabs>
              <w:spacing w:after="120" w:line="180" w:lineRule="atLeast"/>
              <w:ind w:left="187" w:hanging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Ratios and </w:t>
            </w:r>
            <w:r w:rsidR="001A3B94">
              <w:rPr>
                <w:rFonts w:ascii="Arial" w:hAnsi="Arial" w:cs="Arial"/>
                <w:sz w:val="20"/>
                <w:szCs w:val="20"/>
              </w:rPr>
              <w:t>Rational Numbers</w:t>
            </w:r>
            <w:r w:rsidR="00C2742A" w:rsidRPr="005D0A16">
              <w:rPr>
                <w:rFonts w:ascii="Arial" w:hAnsi="Arial" w:cs="Arial"/>
                <w:sz w:val="20"/>
                <w:szCs w:val="20"/>
              </w:rPr>
              <w:t>.tns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78E" w:rsidRPr="005D0A16" w:rsidRDefault="00B20050" w:rsidP="003746DC">
            <w:pPr>
              <w:numPr>
                <w:ilvl w:val="0"/>
                <w:numId w:val="8"/>
              </w:numPr>
              <w:tabs>
                <w:tab w:val="clear" w:pos="450"/>
              </w:tabs>
              <w:spacing w:after="120" w:line="200" w:lineRule="atLeast"/>
              <w:ind w:left="187" w:hanging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Ratios and </w:t>
            </w:r>
            <w:r w:rsidR="001A3B94">
              <w:rPr>
                <w:rFonts w:ascii="Arial" w:hAnsi="Arial" w:cs="Arial"/>
                <w:sz w:val="20"/>
                <w:szCs w:val="20"/>
              </w:rPr>
              <w:t>Rational Numbers</w:t>
            </w:r>
            <w:r w:rsidR="00DD678E" w:rsidRPr="005D0A16">
              <w:rPr>
                <w:rFonts w:ascii="Arial" w:hAnsi="Arial" w:cs="Arial"/>
                <w:sz w:val="20"/>
                <w:szCs w:val="20"/>
              </w:rPr>
              <w:t>_Teacher Notes</w:t>
            </w:r>
          </w:p>
          <w:p w:rsidR="00C550D0" w:rsidRPr="00A44BC8" w:rsidRDefault="00C2742A" w:rsidP="003746DC">
            <w:pPr>
              <w:numPr>
                <w:ilvl w:val="0"/>
                <w:numId w:val="8"/>
              </w:numPr>
              <w:tabs>
                <w:tab w:val="clear" w:pos="450"/>
              </w:tabs>
              <w:spacing w:after="120" w:line="200" w:lineRule="atLeast"/>
              <w:ind w:left="180" w:hanging="180"/>
              <w:rPr>
                <w:rFonts w:cs="Arial"/>
                <w:sz w:val="18"/>
                <w:szCs w:val="20"/>
              </w:rPr>
            </w:pPr>
            <w:r w:rsidRPr="005D0A16">
              <w:rPr>
                <w:rFonts w:ascii="Arial" w:hAnsi="Arial" w:cs="Arial"/>
                <w:iCs/>
                <w:sz w:val="20"/>
                <w:szCs w:val="20"/>
              </w:rPr>
              <w:t xml:space="preserve">To download the TI-Nspire </w:t>
            </w:r>
            <w:r w:rsidR="00130B5B">
              <w:rPr>
                <w:rFonts w:ascii="Arial" w:hAnsi="Arial" w:cs="Arial"/>
                <w:iCs/>
                <w:sz w:val="20"/>
                <w:szCs w:val="20"/>
              </w:rPr>
              <w:t>lesson</w:t>
            </w:r>
            <w:r w:rsidR="00130B5B" w:rsidRPr="005D0A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D0A16">
              <w:rPr>
                <w:rFonts w:ascii="Arial" w:hAnsi="Arial" w:cs="Arial"/>
                <w:iCs/>
                <w:sz w:val="20"/>
                <w:szCs w:val="20"/>
              </w:rPr>
              <w:t xml:space="preserve">(TNS </w:t>
            </w:r>
            <w:r w:rsidR="00FF19C5">
              <w:rPr>
                <w:rFonts w:ascii="Arial" w:hAnsi="Arial" w:cs="Arial"/>
                <w:iCs/>
                <w:sz w:val="20"/>
                <w:szCs w:val="20"/>
              </w:rPr>
              <w:t>file</w:t>
            </w:r>
            <w:r w:rsidRPr="005D0A16">
              <w:rPr>
                <w:rFonts w:ascii="Arial" w:hAnsi="Arial" w:cs="Arial"/>
                <w:iCs/>
                <w:sz w:val="20"/>
                <w:szCs w:val="20"/>
              </w:rPr>
              <w:t>) and Student Activity sheet, go to</w:t>
            </w:r>
            <w:r w:rsidR="003746D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hyperlink r:id="rId16" w:history="1">
              <w:r w:rsidRPr="005D0A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http://education.ti.com/go/buildingconcepts</w:t>
              </w:r>
            </w:hyperlink>
            <w:r w:rsidRPr="005D0A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678E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678E" w:rsidRPr="005D0A16" w:rsidRDefault="00DD678E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sz w:val="20"/>
                <w:szCs w:val="20"/>
              </w:rPr>
              <w:lastRenderedPageBreak/>
              <w:t>Class Instruction Key</w:t>
            </w:r>
          </w:p>
        </w:tc>
      </w:tr>
      <w:tr w:rsidR="00DD678E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78E" w:rsidRPr="005D0A16" w:rsidRDefault="00EB3447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D0A16">
              <w:rPr>
                <w:rFonts w:ascii="Arial" w:hAnsi="Arial" w:cs="Arial"/>
                <w:sz w:val="20"/>
                <w:szCs w:val="20"/>
              </w:rPr>
              <w:t>The following question types are included</w:t>
            </w:r>
            <w:r w:rsidR="00125BDB">
              <w:rPr>
                <w:rFonts w:ascii="Arial" w:hAnsi="Arial" w:cs="Arial"/>
                <w:sz w:val="20"/>
                <w:szCs w:val="20"/>
              </w:rPr>
              <w:t xml:space="preserve"> throughout the </w:t>
            </w:r>
            <w:r w:rsidR="00585381">
              <w:rPr>
                <w:rFonts w:ascii="Arial" w:hAnsi="Arial" w:cs="Arial"/>
                <w:sz w:val="20"/>
                <w:szCs w:val="20"/>
              </w:rPr>
              <w:t>lesson</w:t>
            </w:r>
            <w:r w:rsidR="00585381" w:rsidRPr="005D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to assist you in guiding students in their exploration of the </w:t>
            </w:r>
            <w:r w:rsidR="00585381">
              <w:rPr>
                <w:rFonts w:ascii="Arial" w:hAnsi="Arial" w:cs="Arial"/>
                <w:sz w:val="20"/>
                <w:szCs w:val="20"/>
              </w:rPr>
              <w:t>concept</w:t>
            </w:r>
            <w:r w:rsidRPr="005D0A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3447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447" w:rsidRPr="005D0A16" w:rsidRDefault="00D969DD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E046F" wp14:editId="572D01C5">
                  <wp:extent cx="292608" cy="292608"/>
                  <wp:effectExtent l="0" t="19050" r="31750" b="31750"/>
                  <wp:docPr id="36" name="Picture 36" descr="http://www.geekchamp.com/upload/symbolicons/business/1f4cc-push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kchamp.com/upload/symbolicons/business/1f4cc-push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447" w:rsidRPr="005D0A16">
              <w:rPr>
                <w:rFonts w:ascii="Arial" w:hAnsi="Arial" w:cs="Arial"/>
                <w:b/>
                <w:sz w:val="20"/>
                <w:szCs w:val="20"/>
              </w:rPr>
              <w:t>Class Discussion</w:t>
            </w:r>
            <w:r w:rsidR="001101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 Use these questions to help students communicate</w:t>
            </w:r>
            <w:r w:rsidR="00354EAC" w:rsidRPr="005D0A16">
              <w:rPr>
                <w:rFonts w:ascii="Arial" w:hAnsi="Arial" w:cs="Arial"/>
                <w:sz w:val="20"/>
                <w:szCs w:val="20"/>
              </w:rPr>
              <w:t xml:space="preserve"> their understanding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585381">
              <w:rPr>
                <w:rFonts w:ascii="Arial" w:hAnsi="Arial" w:cs="Arial"/>
                <w:sz w:val="20"/>
                <w:szCs w:val="20"/>
              </w:rPr>
              <w:t>lesson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. Encourage students to refer to the </w:t>
            </w:r>
            <w:r w:rsidR="00585381">
              <w:rPr>
                <w:rFonts w:ascii="Arial" w:hAnsi="Arial" w:cs="Arial"/>
                <w:sz w:val="20"/>
                <w:szCs w:val="20"/>
              </w:rPr>
              <w:t xml:space="preserve">TNS </w:t>
            </w:r>
            <w:r w:rsidR="00D03884">
              <w:rPr>
                <w:rFonts w:ascii="Arial" w:hAnsi="Arial" w:cs="Arial"/>
                <w:sz w:val="20"/>
                <w:szCs w:val="20"/>
              </w:rPr>
              <w:t>lesson</w:t>
            </w:r>
            <w:r w:rsidR="00D03884" w:rsidRPr="005D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>as they explain their reasoning. Have student</w:t>
            </w:r>
            <w:r w:rsidR="003C73DF" w:rsidRPr="005D0A16">
              <w:rPr>
                <w:rFonts w:ascii="Arial" w:hAnsi="Arial" w:cs="Arial"/>
                <w:sz w:val="20"/>
                <w:szCs w:val="20"/>
              </w:rPr>
              <w:t xml:space="preserve">s listen to your instructions. 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Look for student answers to reflect an understanding of </w:t>
            </w:r>
            <w:r w:rsidR="00826606">
              <w:rPr>
                <w:rFonts w:ascii="Arial" w:hAnsi="Arial" w:cs="Arial"/>
                <w:sz w:val="20"/>
                <w:szCs w:val="20"/>
              </w:rPr>
              <w:t>the concept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>. Listen for opportunities</w:t>
            </w:r>
            <w:r w:rsidR="00322676" w:rsidRPr="005D0A16">
              <w:rPr>
                <w:rFonts w:ascii="Arial" w:hAnsi="Arial" w:cs="Arial"/>
                <w:sz w:val="20"/>
                <w:szCs w:val="20"/>
              </w:rPr>
              <w:t xml:space="preserve"> to address understanding or misconceptions</w:t>
            </w:r>
            <w:r w:rsidR="00EB3447" w:rsidRPr="005D0A16">
              <w:rPr>
                <w:rFonts w:ascii="Arial" w:hAnsi="Arial" w:cs="Arial"/>
                <w:sz w:val="20"/>
                <w:szCs w:val="20"/>
              </w:rPr>
              <w:t xml:space="preserve"> in student answers</w:t>
            </w:r>
            <w:r w:rsidR="00354EAC" w:rsidRPr="005D0A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4EAC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EAC" w:rsidRPr="005D0A16" w:rsidRDefault="00354EAC" w:rsidP="00F25905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4A9CE89" wp14:editId="31655428">
                  <wp:extent cx="361315" cy="276225"/>
                  <wp:effectExtent l="0" t="0" r="635" b="9525"/>
                  <wp:docPr id="35" name="Picture 35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A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E55A5">
              <w:rPr>
                <w:rFonts w:ascii="Arial" w:hAnsi="Arial" w:cs="Arial"/>
                <w:b/>
                <w:noProof/>
                <w:sz w:val="20"/>
                <w:szCs w:val="20"/>
              </w:rPr>
              <w:t>Student Activity</w:t>
            </w:r>
            <w:r w:rsidR="001101B9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="002E55A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Have students break into small groups and </w:t>
            </w:r>
            <w:r w:rsidR="00E21EFE" w:rsidRPr="005D0A16">
              <w:rPr>
                <w:rFonts w:ascii="Arial" w:hAnsi="Arial" w:cs="Arial"/>
                <w:sz w:val="20"/>
                <w:szCs w:val="20"/>
              </w:rPr>
              <w:t xml:space="preserve">work together to find answers to </w:t>
            </w:r>
            <w:r w:rsidR="00CE738A" w:rsidRPr="005D0A16">
              <w:rPr>
                <w:rFonts w:ascii="Arial" w:hAnsi="Arial" w:cs="Arial"/>
                <w:sz w:val="20"/>
                <w:szCs w:val="20"/>
              </w:rPr>
              <w:t xml:space="preserve">the student activity </w:t>
            </w:r>
            <w:r w:rsidR="00E21EFE" w:rsidRPr="005D0A16">
              <w:rPr>
                <w:rFonts w:ascii="Arial" w:hAnsi="Arial" w:cs="Arial"/>
                <w:sz w:val="20"/>
                <w:szCs w:val="20"/>
              </w:rPr>
              <w:t>questions</w:t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. Observe students as they work and guide them in addressing the </w:t>
            </w:r>
            <w:r w:rsidR="00724C65">
              <w:rPr>
                <w:rFonts w:ascii="Arial" w:hAnsi="Arial" w:cs="Arial"/>
                <w:sz w:val="20"/>
                <w:szCs w:val="20"/>
              </w:rPr>
              <w:t>learning goals</w:t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EFE" w:rsidRPr="005D0A16">
              <w:rPr>
                <w:rFonts w:ascii="Arial" w:hAnsi="Arial" w:cs="Arial"/>
                <w:sz w:val="20"/>
                <w:szCs w:val="20"/>
              </w:rPr>
              <w:t xml:space="preserve">of each </w:t>
            </w:r>
            <w:r w:rsidR="00585381">
              <w:rPr>
                <w:rFonts w:ascii="Arial" w:hAnsi="Arial" w:cs="Arial"/>
                <w:sz w:val="20"/>
                <w:szCs w:val="20"/>
              </w:rPr>
              <w:t>lesson</w:t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. Have students record their answers on their student activity sheet. Once students have finished, have groups discuss and/or present their findings. </w:t>
            </w:r>
            <w:r w:rsidR="00E21EFE" w:rsidRPr="005D0A16">
              <w:rPr>
                <w:rFonts w:ascii="Arial" w:hAnsi="Arial" w:cs="Arial"/>
                <w:sz w:val="20"/>
                <w:szCs w:val="20"/>
              </w:rPr>
              <w:t xml:space="preserve">The student activity sheet can also be completed </w:t>
            </w:r>
            <w:r w:rsidRPr="005D0A16">
              <w:rPr>
                <w:rFonts w:ascii="Arial" w:hAnsi="Arial" w:cs="Arial"/>
                <w:sz w:val="20"/>
                <w:szCs w:val="20"/>
              </w:rPr>
              <w:t>as a larger group activity, depending on the technology available in the classroom</w:t>
            </w:r>
            <w:r w:rsidR="00C7485F" w:rsidRPr="005D0A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485F" w:rsidRPr="0004162B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C9" w:rsidRPr="00A44BC8" w:rsidRDefault="00B505B5" w:rsidP="00F25905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5A5C13" wp14:editId="008AFAB4">
                  <wp:extent cx="292608" cy="283464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E660B"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t>Additional Discussion</w:t>
            </w:r>
            <w:r w:rsidR="001101B9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724C65">
              <w:rPr>
                <w:rFonts w:ascii="Arial" w:hAnsi="Arial" w:cs="Arial"/>
                <w:noProof/>
                <w:sz w:val="20"/>
                <w:szCs w:val="20"/>
              </w:rPr>
              <w:t>These questions are provided for additional student practice, and to faciliate a deeper understanding and exploration of the content.</w:t>
            </w:r>
            <w:r w:rsidR="00724C65" w:rsidRPr="005D0A16">
              <w:rPr>
                <w:rFonts w:ascii="Arial" w:hAnsi="Arial" w:cs="Arial"/>
                <w:sz w:val="20"/>
                <w:szCs w:val="20"/>
              </w:rPr>
              <w:t xml:space="preserve"> Encourage students to explain what they are doing and to share their reasoning.</w:t>
            </w:r>
          </w:p>
        </w:tc>
      </w:tr>
      <w:tr w:rsidR="005370C9" w:rsidRPr="005D0A16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370C9" w:rsidRPr="005D0A16" w:rsidRDefault="005370C9" w:rsidP="00F25905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Mathematical </w:t>
            </w:r>
            <w:r w:rsidRPr="005D0A16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</w:tc>
      </w:tr>
      <w:tr w:rsidR="005370C9" w:rsidRPr="005D0A16" w:rsidTr="00B90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C9" w:rsidRPr="005D0A16" w:rsidRDefault="00133074" w:rsidP="00F25905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42FC">
              <w:rPr>
                <w:rFonts w:ascii="Arial" w:hAnsi="Arial" w:cs="Arial"/>
                <w:iCs/>
                <w:sz w:val="20"/>
                <w:szCs w:val="20"/>
              </w:rPr>
              <w:t xml:space="preserve">In this TI-Nspire™ </w:t>
            </w:r>
            <w:r>
              <w:rPr>
                <w:rFonts w:ascii="Arial" w:hAnsi="Arial" w:cs="Arial"/>
                <w:iCs/>
                <w:sz w:val="20"/>
                <w:szCs w:val="20"/>
              </w:rPr>
              <w:t>lesson</w:t>
            </w:r>
            <w:r w:rsidRPr="009A42FC">
              <w:rPr>
                <w:rFonts w:ascii="Arial" w:hAnsi="Arial" w:cs="Arial"/>
                <w:iCs/>
                <w:sz w:val="20"/>
                <w:szCs w:val="20"/>
              </w:rPr>
              <w:t>, students compare the graphs of different collections of ratios and begin to make conjectures about slope and how to compare slopes in terms of differences in rates of change.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Building Concepts: Ratios and Proportion</w:t>
            </w:r>
            <w:r w:rsidR="00175CB7">
              <w:rPr>
                <w:rFonts w:ascii="Arial" w:hAnsi="Arial" w:cs="Arial"/>
                <w:iCs/>
                <w:sz w:val="20"/>
                <w:szCs w:val="20"/>
              </w:rPr>
              <w:t>al Relationships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1E49ED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essons 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through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8 primarily focused on situations where the initial ratios were whole numbers. In </w:t>
            </w:r>
            <w:r w:rsidR="001E49ED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Cs/>
                <w:sz w:val="20"/>
                <w:szCs w:val="20"/>
              </w:rPr>
              <w:t>esson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3,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Building a Table of Ratios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students created table of ratios that involved whole number entries. In this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lesson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F740A3">
              <w:rPr>
                <w:rFonts w:ascii="Arial" w:hAnsi="Arial" w:cs="Arial"/>
                <w:i/>
                <w:iCs/>
                <w:sz w:val="20"/>
                <w:szCs w:val="20"/>
              </w:rPr>
              <w:t>Ratios and Rational Numbers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, students build tables of ratios using pairs of rational number entries and find associated unit rates. </w:t>
            </w:r>
            <w:r w:rsidRPr="00F740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Ratios and Rational Numbers 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also builds on the concept developed in </w:t>
            </w:r>
            <w:r w:rsidR="001E49ED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D53E06">
              <w:rPr>
                <w:rFonts w:ascii="Arial" w:hAnsi="Arial" w:cs="Arial"/>
                <w:iCs/>
                <w:sz w:val="20"/>
                <w:szCs w:val="20"/>
              </w:rPr>
              <w:t>esson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8, </w:t>
            </w:r>
            <w:r w:rsidRPr="00F740A3">
              <w:rPr>
                <w:rFonts w:ascii="Arial" w:hAnsi="Arial" w:cs="Arial"/>
                <w:i/>
                <w:iCs/>
                <w:sz w:val="20"/>
                <w:szCs w:val="20"/>
              </w:rPr>
              <w:t>Connecting Ratios to Graphs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, where the points associated with collections of equivalent ratios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lie on the 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>graph o</w:t>
            </w: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311E7C">
              <w:rPr>
                <w:rFonts w:ascii="Arial" w:hAnsi="Arial" w:cs="Arial"/>
                <w:iCs/>
                <w:sz w:val="20"/>
                <w:szCs w:val="20"/>
              </w:rPr>
              <w:t xml:space="preserve"> the same straight line.</w:t>
            </w:r>
          </w:p>
        </w:tc>
      </w:tr>
    </w:tbl>
    <w:p w:rsidR="00ED3288" w:rsidRDefault="00ED3288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77"/>
        <w:gridCol w:w="2173"/>
        <w:gridCol w:w="248"/>
        <w:gridCol w:w="2002"/>
      </w:tblGrid>
      <w:tr w:rsidR="00840730" w:rsidRPr="00A80A71" w:rsidTr="00B9046D">
        <w:trPr>
          <w:cantSplit/>
        </w:trPr>
        <w:tc>
          <w:tcPr>
            <w:tcW w:w="9648" w:type="dxa"/>
            <w:gridSpan w:val="5"/>
            <w:shd w:val="clear" w:color="auto" w:fill="C6D9F1" w:themeFill="text2" w:themeFillTint="33"/>
          </w:tcPr>
          <w:p w:rsidR="0075722D" w:rsidRPr="00FB02B5" w:rsidRDefault="00FB02B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1, </w:t>
            </w:r>
            <w:r w:rsidR="00840730" w:rsidRPr="00FB02B5">
              <w:rPr>
                <w:rFonts w:ascii="Arial" w:hAnsi="Arial" w:cs="Arial"/>
                <w:b/>
                <w:sz w:val="20"/>
                <w:szCs w:val="20"/>
              </w:rPr>
              <w:t>Page 1.3</w:t>
            </w:r>
          </w:p>
        </w:tc>
      </w:tr>
      <w:tr w:rsidR="00B9046D" w:rsidTr="00B9046D">
        <w:trPr>
          <w:cantSplit/>
        </w:trPr>
        <w:tc>
          <w:tcPr>
            <w:tcW w:w="4248" w:type="dxa"/>
            <w:vMerge w:val="restart"/>
          </w:tcPr>
          <w:p w:rsidR="00B9046D" w:rsidRPr="00AE6677" w:rsidRDefault="00B9046D" w:rsidP="00B9046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Focus: </w:t>
            </w:r>
            <w:r w:rsidR="00172F6D">
              <w:rPr>
                <w:rFonts w:ascii="Arial" w:hAnsi="Arial" w:cs="Arial"/>
                <w:sz w:val="20"/>
                <w:szCs w:val="20"/>
              </w:rPr>
              <w:t>This part</w:t>
            </w:r>
            <w:r w:rsidRPr="00AE6677">
              <w:rPr>
                <w:rFonts w:ascii="Arial" w:hAnsi="Arial" w:cs="Arial"/>
                <w:sz w:val="20"/>
                <w:szCs w:val="20"/>
              </w:rPr>
              <w:t xml:space="preserve"> revisits ratio tables and graphing ratios using rational numbers.</w:t>
            </w:r>
          </w:p>
          <w:p w:rsidR="00012880" w:rsidRDefault="00B9046D" w:rsidP="00012880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84AA4">
              <w:rPr>
                <w:rFonts w:ascii="Arial" w:hAnsi="Arial" w:cs="Arial"/>
                <w:sz w:val="20"/>
                <w:szCs w:val="20"/>
              </w:rPr>
              <w:t xml:space="preserve">Page 1.3 displays a ratio table. </w:t>
            </w:r>
          </w:p>
          <w:p w:rsidR="00D03884" w:rsidRPr="00B31289" w:rsidRDefault="00D03884" w:rsidP="00012880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677F6">
              <w:rPr>
                <w:rFonts w:ascii="Arial" w:hAnsi="Arial" w:cs="Arial"/>
                <w:sz w:val="20"/>
                <w:szCs w:val="20"/>
              </w:rPr>
              <w:t>Set the ratio in the table by highlighting a cell, entering a new value, then pressing</w:t>
            </w:r>
            <w:r>
              <w:t xml:space="preserve"> </w:t>
            </w:r>
            <w:r w:rsidR="00012880" w:rsidRPr="00B2230B">
              <w:rPr>
                <w:rFonts w:ascii="TINspireKeysCX" w:hAnsi="TINspireKeysCX" w:cs="TINspireKeysCX"/>
                <w:sz w:val="28"/>
                <w:szCs w:val="28"/>
              </w:rPr>
              <w:t>·</w:t>
            </w:r>
            <w:r w:rsidR="00012880" w:rsidRPr="00B312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884" w:rsidRPr="00B677F6" w:rsidRDefault="00D03884" w:rsidP="00B677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677F6">
              <w:rPr>
                <w:rFonts w:ascii="Arial" w:hAnsi="Arial" w:cs="Arial"/>
                <w:sz w:val="20"/>
                <w:szCs w:val="20"/>
              </w:rPr>
              <w:t>Highlight another cell in the top or bottom row in the table and enter a value. The corresponding value in the ratio pair will display.</w:t>
            </w:r>
          </w:p>
          <w:p w:rsidR="00D03884" w:rsidRPr="00B31289" w:rsidRDefault="00D03884" w:rsidP="00012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05">
              <w:rPr>
                <w:rFonts w:ascii="Arial" w:hAnsi="Arial" w:cs="Arial"/>
                <w:sz w:val="20"/>
                <w:szCs w:val="20"/>
              </w:rPr>
              <w:t>Delete the contents of a cell by pressing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880" w:rsidRPr="00B3128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button or the</w:t>
            </w:r>
            <w:r>
              <w:t xml:space="preserve"> </w:t>
            </w:r>
            <w:r w:rsidR="00012880" w:rsidRPr="00D03884">
              <w:rPr>
                <w:rFonts w:ascii="TINspireKeysCX" w:hAnsi="TINspireKeysCX" w:cs="Arial"/>
                <w:sz w:val="28"/>
                <w:szCs w:val="28"/>
              </w:rPr>
              <w:t>.</w:t>
            </w:r>
            <w:r w:rsidR="00F25905" w:rsidRPr="00B31289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B31289">
              <w:rPr>
                <w:rFonts w:ascii="Arial" w:hAnsi="Arial" w:cs="Arial"/>
                <w:sz w:val="20"/>
                <w:szCs w:val="20"/>
              </w:rPr>
              <w:t>ey on the handheld</w:t>
            </w:r>
            <w:r w:rsidR="00012880" w:rsidRPr="00B312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046D" w:rsidRDefault="00D03884" w:rsidP="00B677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31289">
              <w:rPr>
                <w:rFonts w:ascii="Arial" w:hAnsi="Arial" w:cs="Arial"/>
                <w:sz w:val="20"/>
                <w:szCs w:val="20"/>
              </w:rPr>
              <w:t>Use the arrow keys to navigate to different cells in the table</w:t>
            </w:r>
            <w:r w:rsidR="00C44F11" w:rsidRPr="00B312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gridSpan w:val="2"/>
            <w:vMerge w:val="restart"/>
            <w:tcBorders>
              <w:left w:val="nil"/>
            </w:tcBorders>
          </w:tcPr>
          <w:p w:rsidR="00B9046D" w:rsidRDefault="001F60B0" w:rsidP="00B9046D">
            <w:pPr>
              <w:spacing w:before="120"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86C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C08EE6" wp14:editId="6C3700A5">
                  <wp:extent cx="1819656" cy="13716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B9046D" w:rsidRDefault="00B9046D" w:rsidP="00B9046D">
            <w:pPr>
              <w:spacing w:after="120" w:line="280" w:lineRule="atLeast"/>
            </w:pPr>
          </w:p>
        </w:tc>
        <w:tc>
          <w:tcPr>
            <w:tcW w:w="2002" w:type="dxa"/>
            <w:shd w:val="clear" w:color="auto" w:fill="auto"/>
          </w:tcPr>
          <w:p w:rsidR="00B9046D" w:rsidRPr="00D22D06" w:rsidRDefault="00B9046D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46D" w:rsidTr="00B9046D">
        <w:trPr>
          <w:cantSplit/>
        </w:trPr>
        <w:tc>
          <w:tcPr>
            <w:tcW w:w="4248" w:type="dxa"/>
            <w:vMerge/>
          </w:tcPr>
          <w:p w:rsidR="00B9046D" w:rsidRPr="00D22D06" w:rsidRDefault="00B9046D" w:rsidP="00B9046D">
            <w:pPr>
              <w:spacing w:after="120" w:line="280" w:lineRule="atLeast"/>
              <w:ind w:left="194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</w:tcBorders>
          </w:tcPr>
          <w:p w:rsidR="00B9046D" w:rsidRDefault="00B9046D" w:rsidP="00B9046D">
            <w:pPr>
              <w:spacing w:after="120" w:line="280" w:lineRule="atLeast"/>
            </w:pP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B9046D" w:rsidRDefault="00B9046D" w:rsidP="00B9046D">
            <w:pPr>
              <w:spacing w:after="120" w:line="280" w:lineRule="atLeast"/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9046D" w:rsidRPr="00F22B7C" w:rsidRDefault="00B9046D" w:rsidP="00B9046D">
            <w:pPr>
              <w:spacing w:after="120" w:line="280" w:lineRule="atLeast"/>
              <w:rPr>
                <w:b/>
              </w:rPr>
            </w:pPr>
            <w:r w:rsidRPr="00D22D06">
              <w:rPr>
                <w:rFonts w:ascii="Arial" w:hAnsi="Arial" w:cs="Arial"/>
                <w:b/>
                <w:sz w:val="20"/>
                <w:szCs w:val="20"/>
              </w:rPr>
              <w:t>TI-Nspire Technology Tips</w:t>
            </w:r>
          </w:p>
        </w:tc>
      </w:tr>
      <w:tr w:rsidR="00B9046D" w:rsidTr="00B9046D">
        <w:trPr>
          <w:cantSplit/>
        </w:trPr>
        <w:tc>
          <w:tcPr>
            <w:tcW w:w="4248" w:type="dxa"/>
            <w:vMerge/>
          </w:tcPr>
          <w:p w:rsidR="00B9046D" w:rsidRPr="005D0A16" w:rsidRDefault="00B9046D" w:rsidP="00B9046D">
            <w:pPr>
              <w:spacing w:after="120" w:line="280" w:lineRule="atLeast"/>
              <w:ind w:left="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</w:tcBorders>
          </w:tcPr>
          <w:p w:rsidR="00B9046D" w:rsidRPr="005D0A16" w:rsidRDefault="00B9046D" w:rsidP="00B9046D">
            <w:pPr>
              <w:spacing w:after="120" w:line="28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B9046D" w:rsidRDefault="00B9046D" w:rsidP="00B9046D">
            <w:pPr>
              <w:spacing w:after="120" w:line="280" w:lineRule="atLeast"/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9046D" w:rsidRPr="00840730" w:rsidRDefault="00D03884" w:rsidP="00D03884">
            <w:pPr>
              <w:spacing w:after="120" w:line="280" w:lineRule="atLeast"/>
              <w:rPr>
                <w:rFonts w:ascii="Arial" w:hAnsi="Arial" w:cs="Arial"/>
                <w:sz w:val="28"/>
                <w:szCs w:val="28"/>
              </w:rPr>
            </w:pPr>
            <w:r w:rsidRPr="00B20F20">
              <w:rPr>
                <w:rFonts w:ascii="Arial" w:hAnsi="Arial" w:cs="Arial"/>
                <w:b/>
                <w:sz w:val="20"/>
                <w:szCs w:val="20"/>
              </w:rPr>
              <w:t>Reset</w:t>
            </w:r>
            <w:r w:rsidRPr="00B20F20">
              <w:rPr>
                <w:rFonts w:ascii="Arial" w:hAnsi="Arial" w:cs="Arial"/>
                <w:sz w:val="20"/>
                <w:szCs w:val="20"/>
              </w:rPr>
              <w:t xml:space="preserve"> returns to the original screen or press </w:t>
            </w:r>
            <w:r w:rsidRPr="00D03884">
              <w:rPr>
                <w:rFonts w:ascii="TINspireKeysCX" w:hAnsi="TINspireKeysCX" w:cs="Arial"/>
                <w:sz w:val="28"/>
                <w:szCs w:val="28"/>
              </w:rPr>
              <w:t>/</w:t>
            </w:r>
            <w:r w:rsidR="00F25905" w:rsidRPr="00B31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884">
              <w:rPr>
                <w:rFonts w:ascii="TINspireKeysCX" w:hAnsi="TINspireKeysCX" w:cs="Arial"/>
                <w:sz w:val="28"/>
                <w:szCs w:val="28"/>
              </w:rPr>
              <w:t>.</w:t>
            </w:r>
            <w:r w:rsidRPr="00B20F20">
              <w:rPr>
                <w:rFonts w:ascii="Arial" w:hAnsi="Arial" w:cs="Arial"/>
                <w:sz w:val="20"/>
                <w:szCs w:val="20"/>
              </w:rPr>
              <w:t xml:space="preserve"> to reset.</w:t>
            </w:r>
          </w:p>
        </w:tc>
      </w:tr>
      <w:tr w:rsidR="00B9046D" w:rsidTr="00B9046D">
        <w:trPr>
          <w:cantSplit/>
        </w:trPr>
        <w:tc>
          <w:tcPr>
            <w:tcW w:w="9648" w:type="dxa"/>
            <w:gridSpan w:val="5"/>
          </w:tcPr>
          <w:p w:rsidR="00B9046D" w:rsidRDefault="00B9046D" w:rsidP="00B9046D">
            <w:pPr>
              <w:p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pBdr>
              <w:shd w:val="clear" w:color="auto" w:fill="D9D9D9"/>
              <w:spacing w:after="120" w:line="280" w:lineRule="atLeast"/>
              <w:ind w:left="1080" w:right="1728"/>
              <w:rPr>
                <w:rFonts w:ascii="Arial" w:hAnsi="Arial" w:cs="Arial"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sz w:val="20"/>
                <w:szCs w:val="20"/>
              </w:rPr>
              <w:t>Teacher Tip:</w:t>
            </w:r>
            <w:r w:rsidRPr="00A80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46D">
              <w:rPr>
                <w:rFonts w:ascii="Arial" w:hAnsi="Arial" w:cs="Arial"/>
                <w:sz w:val="20"/>
                <w:szCs w:val="20"/>
              </w:rPr>
              <w:t>Note that when 0 is entered into one of the cells, the message “Not Allowed” appears because 0:0 is not a ratio. Any line that contains the graph of a collection of equivalent ratios goes through the point (0, 0); however, the point (0, 0) is not a member of the collection.</w:t>
            </w:r>
          </w:p>
        </w:tc>
      </w:tr>
      <w:tr w:rsidR="001E49ED" w:rsidRPr="00A80A71" w:rsidTr="00D874B2">
        <w:trPr>
          <w:cantSplit/>
        </w:trPr>
        <w:tc>
          <w:tcPr>
            <w:tcW w:w="9648" w:type="dxa"/>
            <w:gridSpan w:val="5"/>
            <w:shd w:val="clear" w:color="auto" w:fill="auto"/>
          </w:tcPr>
          <w:p w:rsidR="001E49ED" w:rsidRPr="00A80A71" w:rsidRDefault="00172F6D" w:rsidP="00172F6D">
            <w:pPr>
              <w:tabs>
                <w:tab w:val="center" w:pos="4458"/>
              </w:tabs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E57EDD">
              <w:rPr>
                <w:rFonts w:ascii="Arial" w:hAnsi="Arial" w:cs="Arial"/>
                <w:sz w:val="20"/>
                <w:szCs w:val="20"/>
              </w:rPr>
              <w:t>In Part 1, students revisit ratio tables, but this time the original ratios can be positive rational numbers. Unit rates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suggested in some of the questions as good strategies for solving problems. Students should remember that adding two columns in a ratio table produces another ratio equivalent to those added. The questions below provide good practice in working with fractions.</w:t>
            </w:r>
          </w:p>
        </w:tc>
      </w:tr>
      <w:tr w:rsidR="00B9046D" w:rsidRPr="00A80A71" w:rsidTr="00B9046D">
        <w:trPr>
          <w:cantSplit/>
        </w:trPr>
        <w:tc>
          <w:tcPr>
            <w:tcW w:w="9648" w:type="dxa"/>
            <w:gridSpan w:val="5"/>
            <w:shd w:val="pct10" w:color="auto" w:fill="auto"/>
          </w:tcPr>
          <w:p w:rsidR="00B9046D" w:rsidRPr="00A80A71" w:rsidRDefault="00B9046D" w:rsidP="00B9046D">
            <w:pPr>
              <w:tabs>
                <w:tab w:val="center" w:pos="4458"/>
              </w:tabs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09F53" wp14:editId="1F8CDD7D">
                  <wp:extent cx="219456" cy="219456"/>
                  <wp:effectExtent l="0" t="0" r="28575" b="28575"/>
                  <wp:docPr id="11" name="Picture 11" descr="http://www.geekchamp.com/upload/symbolicons/business/1f4cc-push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kchamp.com/upload/symbolicons/business/1f4cc-push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Class Discussion </w:t>
            </w:r>
          </w:p>
        </w:tc>
      </w:tr>
      <w:tr w:rsidR="00B9046D" w:rsidRPr="00A80A71" w:rsidTr="00B9046D">
        <w:trPr>
          <w:cantSplit/>
        </w:trPr>
        <w:tc>
          <w:tcPr>
            <w:tcW w:w="5225" w:type="dxa"/>
            <w:gridSpan w:val="2"/>
          </w:tcPr>
          <w:p w:rsidR="00B9046D" w:rsidRPr="00FB02B5" w:rsidRDefault="00B9046D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B02B5">
              <w:rPr>
                <w:rFonts w:ascii="Arial" w:hAnsi="Arial" w:cs="Arial"/>
                <w:b/>
                <w:sz w:val="20"/>
                <w:szCs w:val="20"/>
              </w:rPr>
              <w:t>Have students…</w:t>
            </w:r>
          </w:p>
        </w:tc>
        <w:tc>
          <w:tcPr>
            <w:tcW w:w="4423" w:type="dxa"/>
            <w:gridSpan w:val="3"/>
          </w:tcPr>
          <w:p w:rsidR="00B9046D" w:rsidRPr="00A80A71" w:rsidRDefault="00B9046D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sz w:val="20"/>
                <w:szCs w:val="20"/>
              </w:rPr>
              <w:t>Look for/Listen for…</w:t>
            </w:r>
          </w:p>
        </w:tc>
      </w:tr>
      <w:tr w:rsidR="00B9046D" w:rsidRPr="00A80A71" w:rsidTr="00B9046D">
        <w:trPr>
          <w:cantSplit/>
        </w:trPr>
        <w:tc>
          <w:tcPr>
            <w:tcW w:w="5225" w:type="dxa"/>
            <w:gridSpan w:val="2"/>
          </w:tcPr>
          <w:p w:rsidR="00B9046D" w:rsidRPr="008F7331" w:rsidRDefault="00B9046D" w:rsidP="00B9046D">
            <w:pPr>
              <w:spacing w:after="120" w:line="280" w:lineRule="atLeast"/>
              <w:ind w:left="554" w:hanging="55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Enter </w:t>
            </w:r>
            <w:r w:rsidR="00333661" w:rsidRPr="008F733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 o:ole="">
                  <v:imagedata r:id="rId22" o:title=""/>
                </v:shape>
                <o:OLEObject Type="Embed" ProgID="Equation.DSMT4" ShapeID="_x0000_i1025" DrawAspect="Content" ObjectID="_1499512944" r:id="rId23"/>
              </w:object>
            </w: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in the highlighted cell.</w:t>
            </w:r>
          </w:p>
        </w:tc>
        <w:tc>
          <w:tcPr>
            <w:tcW w:w="4423" w:type="dxa"/>
            <w:gridSpan w:val="3"/>
          </w:tcPr>
          <w:p w:rsidR="00B9046D" w:rsidRPr="00A80A71" w:rsidRDefault="00B9046D" w:rsidP="00B9046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6D" w:rsidRPr="00A80A71" w:rsidTr="00B9046D">
        <w:trPr>
          <w:cantSplit/>
        </w:trPr>
        <w:tc>
          <w:tcPr>
            <w:tcW w:w="5225" w:type="dxa"/>
            <w:gridSpan w:val="2"/>
          </w:tcPr>
          <w:p w:rsidR="00B9046D" w:rsidRPr="008F7331" w:rsidRDefault="00B9046D" w:rsidP="00B9046D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Make a prediction about the corresponding value in the second row of the table. Select </w:t>
            </w:r>
            <w:r w:rsidRPr="00B31289">
              <w:rPr>
                <w:rFonts w:ascii="TINspireKeysCX" w:hAnsi="TINspireKeysCX" w:cs="Arial"/>
                <w:sz w:val="28"/>
                <w:szCs w:val="28"/>
                <w:lang w:eastAsia="ja-JP"/>
              </w:rPr>
              <w:t>·</w:t>
            </w:r>
            <w:r w:rsidRPr="008F733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to check your prediction</w:t>
            </w:r>
            <w:r w:rsidRPr="008F733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423" w:type="dxa"/>
            <w:gridSpan w:val="3"/>
          </w:tcPr>
          <w:p w:rsidR="00B9046D" w:rsidRPr="008F7331" w:rsidRDefault="00B9046D" w:rsidP="00333661">
            <w:pPr>
              <w:spacing w:after="120" w:line="280" w:lineRule="atLeast"/>
              <w:ind w:left="-5"/>
              <w:rPr>
                <w:rFonts w:ascii="Arial" w:hAnsi="Arial" w:cs="Arial"/>
                <w:sz w:val="20"/>
                <w:szCs w:val="20"/>
              </w:rPr>
            </w:pPr>
            <w:r w:rsidRPr="008F733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Answer: </w:t>
            </w:r>
            <w:r w:rsidR="00333661" w:rsidRPr="00333661">
              <w:rPr>
                <w:rFonts w:ascii="Arial" w:eastAsia="MS Mincho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26" type="#_x0000_t75" style="width:11.25pt;height:27pt" o:ole="">
                  <v:imagedata r:id="rId24" o:title=""/>
                </v:shape>
                <o:OLEObject Type="Embed" ProgID="Equation.DSMT4" ShapeID="_x0000_i1026" DrawAspect="Content" ObjectID="_1499512945" r:id="rId25"/>
              </w:object>
            </w:r>
          </w:p>
        </w:tc>
      </w:tr>
      <w:tr w:rsidR="00B9046D" w:rsidRPr="00A80A71" w:rsidTr="00B9046D">
        <w:trPr>
          <w:cantSplit/>
        </w:trPr>
        <w:tc>
          <w:tcPr>
            <w:tcW w:w="5225" w:type="dxa"/>
            <w:gridSpan w:val="2"/>
          </w:tcPr>
          <w:p w:rsidR="00B9046D" w:rsidRPr="008F7331" w:rsidRDefault="00B9046D" w:rsidP="00B9046D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If both values in a ratio are multiplied by the same positive number, the ratios are equivalent. Find the number that shows the entries in the second column are equivalent to the ratio 2:3. Explain how you found your answer.</w:t>
            </w:r>
          </w:p>
        </w:tc>
        <w:tc>
          <w:tcPr>
            <w:tcW w:w="4423" w:type="dxa"/>
            <w:gridSpan w:val="3"/>
          </w:tcPr>
          <w:p w:rsidR="00B9046D" w:rsidRPr="008F7331" w:rsidRDefault="00B9046D" w:rsidP="00333661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You need a number so that the product of the number and 2 is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27" type="#_x0000_t75" style="width:11.25pt;height:27pt" o:ole="">
                  <v:imagedata r:id="rId26" o:title=""/>
                </v:shape>
                <o:OLEObject Type="Embed" ProgID="Equation.DSMT4" ShapeID="_x0000_i1027" DrawAspect="Content" ObjectID="_1499512946" r:id="rId27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>, or 2</w:t>
            </w:r>
            <w:r w:rsidRPr="00B31289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x</w: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28" type="#_x0000_t75" style="width:11.25pt;height:27pt" o:ole="">
                  <v:imagedata r:id="rId28" o:title=""/>
                </v:shape>
                <o:OLEObject Type="Embed" ProgID="Equation.DSMT4" ShapeID="_x0000_i1028" DrawAspect="Content" ObjectID="_1499512947" r:id="rId29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. Dividing both sides of the equation by 2 gives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560" w:dyaOrig="540">
                <v:shape id="_x0000_i1029" type="#_x0000_t75" style="width:27.75pt;height:27pt" o:ole="">
                  <v:imagedata r:id="rId30" o:title=""/>
                </v:shape>
                <o:OLEObject Type="Embed" ProgID="Equation.DSMT4" ShapeID="_x0000_i1029" DrawAspect="Content" ObjectID="_1499512948" r:id="rId31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. Thus, the number is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30" type="#_x0000_t75" style="width:11.25pt;height:27pt" o:ole="">
                  <v:imagedata r:id="rId32" o:title=""/>
                </v:shape>
                <o:OLEObject Type="Embed" ProgID="Equation.DSMT4" ShapeID="_x0000_i1030" DrawAspect="Content" ObjectID="_1499512949" r:id="rId33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because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499" w:dyaOrig="540">
                <v:shape id="_x0000_i1031" type="#_x0000_t75" style="width:24.75pt;height:27pt" o:ole="">
                  <v:imagedata r:id="rId34" o:title=""/>
                </v:shape>
                <o:OLEObject Type="Embed" ProgID="Equation.DSMT4" ShapeID="_x0000_i1031" DrawAspect="Content" ObjectID="_1499512950" r:id="rId35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499" w:dyaOrig="540">
                <v:shape id="_x0000_i1032" type="#_x0000_t75" style="width:24.75pt;height:27pt" o:ole="">
                  <v:imagedata r:id="rId36" o:title=""/>
                </v:shape>
                <o:OLEObject Type="Embed" ProgID="Equation.DSMT4" ShapeID="_x0000_i1032" DrawAspect="Content" ObjectID="_1499512951" r:id="rId37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is the same as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499" w:dyaOrig="540">
                <v:shape id="_x0000_i1033" type="#_x0000_t75" style="width:24.75pt;height:27pt" o:ole="">
                  <v:imagedata r:id="rId38" o:title=""/>
                </v:shape>
                <o:OLEObject Type="Embed" ProgID="Equation.DSMT4" ShapeID="_x0000_i1033" DrawAspect="Content" ObjectID="_1499512952" r:id="rId39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</w:tbl>
    <w:p w:rsidR="00CF0579" w:rsidRDefault="00CF0579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423"/>
      </w:tblGrid>
      <w:tr w:rsidR="00B9046D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9046D" w:rsidRPr="00A80A71" w:rsidRDefault="00B9046D" w:rsidP="00B9046D">
            <w:pPr>
              <w:tabs>
                <w:tab w:val="center" w:pos="4458"/>
              </w:tabs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A19CFEF" wp14:editId="4B4B079F">
                  <wp:extent cx="219456" cy="219456"/>
                  <wp:effectExtent l="0" t="0" r="28575" b="28575"/>
                  <wp:docPr id="9" name="Picture 9" descr="http://www.geekchamp.com/upload/symbolicons/business/1f4cc-push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kchamp.com/upload/symbolicons/business/1f4cc-push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Class Discussion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(continued)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FB02B5" w:rsidRDefault="00F2590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B02B5">
              <w:rPr>
                <w:rFonts w:ascii="Arial" w:hAnsi="Arial" w:cs="Arial"/>
                <w:b/>
                <w:sz w:val="20"/>
                <w:szCs w:val="20"/>
              </w:rPr>
              <w:t>Have students…</w:t>
            </w:r>
          </w:p>
        </w:tc>
        <w:tc>
          <w:tcPr>
            <w:tcW w:w="4423" w:type="dxa"/>
          </w:tcPr>
          <w:p w:rsidR="00F25905" w:rsidRPr="00A80A71" w:rsidRDefault="00F2590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sz w:val="20"/>
                <w:szCs w:val="20"/>
              </w:rPr>
              <w:t>Look for/Listen for…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8F7331" w:rsidRDefault="00F25905" w:rsidP="00B9046D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Enter </w:t>
            </w:r>
            <w:r w:rsidRPr="008F733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34" type="#_x0000_t75" style="width:11.25pt;height:27pt" o:ole="">
                  <v:imagedata r:id="rId22" o:title=""/>
                </v:shape>
                <o:OLEObject Type="Embed" ProgID="Equation.DSMT4" ShapeID="_x0000_i1034" DrawAspect="Content" ObjectID="_1499512953" r:id="rId40"/>
              </w:object>
            </w:r>
            <w:r w:rsidRPr="008F733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in the second row of the third column. Explain why the values in the third column are also equivalent to the ratio 2:3.</w:t>
            </w:r>
          </w:p>
        </w:tc>
        <w:tc>
          <w:tcPr>
            <w:tcW w:w="4423" w:type="dxa"/>
          </w:tcPr>
          <w:p w:rsidR="00F25905" w:rsidRPr="008F7331" w:rsidRDefault="00F25905" w:rsidP="00333661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multiplying both values in the ratio by </w:t>
            </w:r>
            <w:r w:rsidRPr="00333661">
              <w:rPr>
                <w:rFonts w:ascii="Arial" w:hAnsi="Arial" w:cs="Arial"/>
                <w:position w:val="-22"/>
                <w:sz w:val="20"/>
                <w:szCs w:val="20"/>
                <w:lang w:eastAsia="ja-JP"/>
              </w:rPr>
              <w:object w:dxaOrig="220" w:dyaOrig="560">
                <v:shape id="_x0000_i1035" type="#_x0000_t75" style="width:11.25pt;height:27.75pt" o:ole="">
                  <v:imagedata r:id="rId41" o:title=""/>
                </v:shape>
                <o:OLEObject Type="Embed" ProgID="Equation.DSMT4" ShapeID="_x0000_i1035" DrawAspect="Content" ObjectID="_1499512954" r:id="rId42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 xml:space="preserve">produces the ratio </w:t>
            </w:r>
            <w:r w:rsidRPr="00333661">
              <w:rPr>
                <w:rFonts w:ascii="Arial" w:hAnsi="Arial" w:cs="Arial"/>
                <w:position w:val="-22"/>
                <w:sz w:val="20"/>
                <w:szCs w:val="20"/>
                <w:lang w:eastAsia="ja-JP"/>
              </w:rPr>
              <w:object w:dxaOrig="499" w:dyaOrig="560">
                <v:shape id="_x0000_i1036" type="#_x0000_t75" style="width:24.75pt;height:27.75pt" o:ole="">
                  <v:imagedata r:id="rId43" o:title=""/>
                </v:shape>
                <o:OLEObject Type="Embed" ProgID="Equation.DSMT4" ShapeID="_x0000_i1036" DrawAspect="Content" ObjectID="_1499512955" r:id="rId44"/>
              </w:object>
            </w:r>
            <w:r w:rsidRPr="008F7331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Default="00F25905" w:rsidP="00B3128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84AA4">
              <w:rPr>
                <w:rFonts w:ascii="Arial" w:hAnsi="Arial" w:cs="Arial"/>
                <w:sz w:val="20"/>
                <w:szCs w:val="20"/>
              </w:rPr>
              <w:t>Reset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A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TNS lesson</w:t>
            </w:r>
            <w:r w:rsidRPr="00384AA4">
              <w:rPr>
                <w:rFonts w:ascii="Arial" w:hAnsi="Arial" w:cs="Arial"/>
                <w:sz w:val="20"/>
                <w:szCs w:val="20"/>
              </w:rPr>
              <w:t xml:space="preserve"> and use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384AA4">
              <w:rPr>
                <w:rFonts w:ascii="Arial" w:hAnsi="Arial" w:cs="Arial"/>
                <w:sz w:val="20"/>
                <w:szCs w:val="20"/>
              </w:rPr>
              <w:t xml:space="preserve"> to help you answer the following questions.</w:t>
            </w:r>
          </w:p>
          <w:p w:rsidR="00F25905" w:rsidRPr="00067F3E" w:rsidRDefault="00F25905" w:rsidP="00B31289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F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recipe calls for </w:t>
            </w:r>
            <w:r w:rsidRPr="00333661">
              <w:rPr>
                <w:rFonts w:ascii="Arial" w:hAnsi="Arial" w:cs="Arial"/>
                <w:b/>
                <w:i/>
                <w:position w:val="-20"/>
                <w:sz w:val="20"/>
                <w:szCs w:val="20"/>
              </w:rPr>
              <w:object w:dxaOrig="240" w:dyaOrig="540">
                <v:shape id="_x0000_i1037" type="#_x0000_t75" style="width:12pt;height:27pt" o:ole="">
                  <v:imagedata r:id="rId45" o:title=""/>
                </v:shape>
                <o:OLEObject Type="Embed" ProgID="Equation.DSMT4" ShapeID="_x0000_i1037" DrawAspect="Content" ObjectID="_1499512956" r:id="rId46"/>
              </w:object>
            </w:r>
            <w:r w:rsidRPr="00067F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cup of flour for every </w:t>
            </w:r>
            <w:r w:rsidRPr="00333661">
              <w:rPr>
                <w:rFonts w:ascii="Arial" w:hAnsi="Arial" w:cs="Arial"/>
                <w:b/>
                <w:i/>
                <w:position w:val="-20"/>
                <w:sz w:val="20"/>
                <w:szCs w:val="20"/>
              </w:rPr>
              <w:object w:dxaOrig="220" w:dyaOrig="540">
                <v:shape id="_x0000_i1038" type="#_x0000_t75" style="width:11.25pt;height:27pt" o:ole="">
                  <v:imagedata r:id="rId47" o:title=""/>
                </v:shape>
                <o:OLEObject Type="Embed" ProgID="Equation.DSMT4" ShapeID="_x0000_i1038" DrawAspect="Content" ObjectID="_1499512957" r:id="rId48"/>
              </w:object>
            </w:r>
            <w:r w:rsidRPr="00067F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stick of butter.</w:t>
            </w:r>
          </w:p>
        </w:tc>
        <w:tc>
          <w:tcPr>
            <w:tcW w:w="4423" w:type="dxa"/>
          </w:tcPr>
          <w:p w:rsidR="00F25905" w:rsidRPr="008F7331" w:rsidRDefault="00F25905" w:rsidP="00B9046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067F3E" w:rsidRDefault="00F25905" w:rsidP="00B9046D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F3E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Find a whole number ratio equivalent to the ratio in the recipe. Explain your reasoning. </w:t>
            </w:r>
          </w:p>
        </w:tc>
        <w:tc>
          <w:tcPr>
            <w:tcW w:w="4423" w:type="dxa"/>
          </w:tcPr>
          <w:p w:rsidR="00F25905" w:rsidRPr="00067F3E" w:rsidRDefault="00F25905" w:rsidP="00333661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3:2, 6:4, or any other whole number multiple of 3 and 2. The denominators of each fraction in the ratios are 4 and 2, so using a common denominator as a multiplier for the values in the ratios will replace the fractions with whole numbers, i.e.,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840" w:dyaOrig="540">
                <v:shape id="_x0000_i1039" type="#_x0000_t75" style="width:42pt;height:27pt" o:ole="">
                  <v:imagedata r:id="rId49" o:title=""/>
                </v:shape>
                <o:OLEObject Type="Embed" ProgID="Equation.DSMT4" ShapeID="_x0000_i1039" DrawAspect="Content" ObjectID="_1499512958" r:id="rId50"/>
              </w:object>
            </w: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and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820" w:dyaOrig="540">
                <v:shape id="_x0000_i1040" type="#_x0000_t75" style="width:41.25pt;height:27pt" o:ole="">
                  <v:imagedata r:id="rId51" o:title=""/>
                </v:shape>
                <o:OLEObject Type="Embed" ProgID="Equation.DSMT4" ShapeID="_x0000_i1040" DrawAspect="Content" ObjectID="_1499512959" r:id="rId52"/>
              </w:object>
            </w: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067F3E" w:rsidRDefault="00F25905" w:rsidP="00B9046D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067F3E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How much of each would you need for 6 batches of the recipe?</w:t>
            </w:r>
          </w:p>
        </w:tc>
        <w:tc>
          <w:tcPr>
            <w:tcW w:w="4423" w:type="dxa"/>
          </w:tcPr>
          <w:p w:rsidR="00F25905" w:rsidRPr="00067F3E" w:rsidRDefault="00F25905" w:rsidP="00333661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Multiply both values by 6 to get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41" type="#_x0000_t75" style="width:11.25pt;height:27pt" o:ole="">
                  <v:imagedata r:id="rId53" o:title=""/>
                </v:shape>
                <o:OLEObject Type="Embed" ProgID="Equation.DSMT4" ShapeID="_x0000_i1041" DrawAspect="Content" ObjectID="_1499512960" r:id="rId54"/>
              </w:object>
            </w: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or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360" w:dyaOrig="540">
                <v:shape id="_x0000_i1042" type="#_x0000_t75" style="width:18pt;height:27pt" o:ole="">
                  <v:imagedata r:id="rId55" o:title=""/>
                </v:shape>
                <o:OLEObject Type="Embed" ProgID="Equation.DSMT4" ShapeID="_x0000_i1042" DrawAspect="Content" ObjectID="_1499512961" r:id="rId56"/>
              </w:object>
            </w:r>
            <w:r w:rsidRPr="00067F3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cups of flour to 3 sticks of butter.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067F3E" w:rsidRDefault="00F25905" w:rsidP="00B677F6">
            <w:pPr>
              <w:pStyle w:val="ListParagraph"/>
              <w:numPr>
                <w:ilvl w:val="0"/>
                <w:numId w:val="34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067F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What is the unit rate of flour per 1 stick of butter? Explain how you can find the answer, and then check using the TNS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lesson</w:t>
            </w:r>
            <w:r w:rsidRPr="00067F3E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:rsidR="00F25905" w:rsidRPr="00067F3E" w:rsidRDefault="00F25905" w:rsidP="00B677F6">
            <w:pPr>
              <w:spacing w:after="120" w:line="280" w:lineRule="atLeast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67F3E">
              <w:rPr>
                <w:rFonts w:ascii="Arial" w:hAnsi="Arial" w:cs="Arial"/>
                <w:sz w:val="20"/>
                <w:szCs w:val="20"/>
              </w:rPr>
              <w:t xml:space="preserve">Answer: You could multiply both values by 2 because you know you need a 1 in a unit rate instead of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43" type="#_x0000_t75" style="width:11.25pt;height:27pt" o:ole="">
                  <v:imagedata r:id="rId57" o:title=""/>
                </v:shape>
                <o:OLEObject Type="Embed" ProgID="Equation.DSMT4" ShapeID="_x0000_i1043" DrawAspect="Content" ObjectID="_1499512962" r:id="rId58"/>
              </w:object>
            </w:r>
            <w:r w:rsidRPr="00067F3E">
              <w:rPr>
                <w:rFonts w:ascii="Arial" w:hAnsi="Arial" w:cs="Arial"/>
                <w:sz w:val="20"/>
                <w:szCs w:val="20"/>
              </w:rPr>
              <w:t xml:space="preserve">, which would make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44" type="#_x0000_t75" style="width:11.25pt;height:27pt" o:ole="">
                  <v:imagedata r:id="rId59" o:title=""/>
                </v:shape>
                <o:OLEObject Type="Embed" ProgID="Equation.DSMT4" ShapeID="_x0000_i1044" DrawAspect="Content" ObjectID="_1499512963" r:id="rId60"/>
              </w:object>
            </w:r>
            <w:r w:rsidRPr="00067F3E">
              <w:rPr>
                <w:rFonts w:ascii="Arial" w:hAnsi="Arial" w:cs="Arial"/>
                <w:sz w:val="20"/>
                <w:szCs w:val="20"/>
              </w:rPr>
              <w:t xml:space="preserve"> to 1. Therefore, the recipe calls for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300" w:dyaOrig="540">
                <v:shape id="_x0000_i1045" type="#_x0000_t75" style="width:15pt;height:27pt" o:ole="">
                  <v:imagedata r:id="rId61" o:title=""/>
                </v:shape>
                <o:OLEObject Type="Embed" ProgID="Equation.DSMT4" ShapeID="_x0000_i1045" DrawAspect="Content" ObjectID="_1499512964" r:id="rId62"/>
              </w:object>
            </w:r>
            <w:r w:rsidRPr="00067F3E">
              <w:rPr>
                <w:rFonts w:ascii="Arial" w:hAnsi="Arial" w:cs="Arial"/>
                <w:sz w:val="20"/>
                <w:szCs w:val="20"/>
              </w:rPr>
              <w:t xml:space="preserve"> cups of flour per 1 stick of butter. To see this using the TNS </w:t>
            </w:r>
            <w:r>
              <w:rPr>
                <w:rFonts w:ascii="Arial" w:hAnsi="Arial" w:cs="Arial"/>
                <w:sz w:val="20"/>
                <w:szCs w:val="20"/>
              </w:rPr>
              <w:t>lesson</w:t>
            </w:r>
            <w:r w:rsidRPr="00067F3E">
              <w:rPr>
                <w:rFonts w:ascii="Arial" w:hAnsi="Arial" w:cs="Arial"/>
                <w:sz w:val="20"/>
                <w:szCs w:val="20"/>
              </w:rPr>
              <w:t>, enter 1 in the second row of any column.</w:t>
            </w:r>
          </w:p>
        </w:tc>
      </w:tr>
    </w:tbl>
    <w:p w:rsidR="00CF0579" w:rsidRDefault="00CF0579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423"/>
      </w:tblGrid>
      <w:tr w:rsidR="003A0A8F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3A0A8F" w:rsidRPr="00A80A71" w:rsidRDefault="003A0A8F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8704C16" wp14:editId="27239BFF">
                  <wp:extent cx="219456" cy="219456"/>
                  <wp:effectExtent l="0" t="0" r="28575" b="28575"/>
                  <wp:docPr id="10" name="Picture 10" descr="http://www.geekchamp.com/upload/symbolicons/business/1f4cc-push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kchamp.com/upload/symbolicons/business/1f4cc-push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Class Discussion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(continued)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FB02B5" w:rsidRDefault="00F2590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B02B5">
              <w:rPr>
                <w:rFonts w:ascii="Arial" w:hAnsi="Arial" w:cs="Arial"/>
                <w:b/>
                <w:sz w:val="20"/>
                <w:szCs w:val="20"/>
              </w:rPr>
              <w:t>Have students…</w:t>
            </w:r>
          </w:p>
        </w:tc>
        <w:tc>
          <w:tcPr>
            <w:tcW w:w="4423" w:type="dxa"/>
          </w:tcPr>
          <w:p w:rsidR="00F25905" w:rsidRPr="00A80A71" w:rsidRDefault="00F2590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sz w:val="20"/>
                <w:szCs w:val="20"/>
              </w:rPr>
              <w:t>Look for/Listen for…</w:t>
            </w: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B31289" w:rsidRDefault="00F25905" w:rsidP="00B31289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1289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TJ walks </w:t>
            </w:r>
            <w:r w:rsidRPr="00333661">
              <w:rPr>
                <w:position w:val="-20"/>
                <w:lang w:eastAsia="ja-JP"/>
              </w:rPr>
              <w:object w:dxaOrig="220" w:dyaOrig="540">
                <v:shape id="_x0000_i1046" type="#_x0000_t75" style="width:11.25pt;height:27pt" o:ole="">
                  <v:imagedata r:id="rId63" o:title=""/>
                </v:shape>
                <o:OLEObject Type="Embed" ProgID="Equation.DSMT4" ShapeID="_x0000_i1046" DrawAspect="Content" ObjectID="_1499512965" r:id="rId64"/>
              </w:object>
            </w:r>
            <w:r w:rsidRPr="00B31289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mile every </w:t>
            </w:r>
            <w:r w:rsidRPr="00333661">
              <w:rPr>
                <w:position w:val="-20"/>
                <w:lang w:eastAsia="ja-JP"/>
              </w:rPr>
              <w:object w:dxaOrig="240" w:dyaOrig="540">
                <v:shape id="_x0000_i1047" type="#_x0000_t75" style="width:12pt;height:27pt" o:ole="">
                  <v:imagedata r:id="rId65" o:title=""/>
                </v:shape>
                <o:OLEObject Type="Embed" ProgID="Equation.DSMT4" ShapeID="_x0000_i1047" DrawAspect="Content" ObjectID="_1499512966" r:id="rId66"/>
              </w:object>
            </w:r>
            <w:r w:rsidRPr="00B31289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hour. Which of the following strategies can you use to find how many miles he walks per hour? Explain why each is or is not a good method. Check your answer using the TNS lesson.</w:t>
            </w:r>
          </w:p>
        </w:tc>
        <w:tc>
          <w:tcPr>
            <w:tcW w:w="4423" w:type="dxa"/>
          </w:tcPr>
          <w:p w:rsidR="00F25905" w:rsidRPr="003A0A8F" w:rsidRDefault="00F25905" w:rsidP="008252DE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05" w:rsidRPr="00A80A71" w:rsidTr="00B9046D">
        <w:trPr>
          <w:cantSplit/>
        </w:trPr>
        <w:tc>
          <w:tcPr>
            <w:tcW w:w="5225" w:type="dxa"/>
          </w:tcPr>
          <w:p w:rsidR="00F25905" w:rsidRPr="003A0A8F" w:rsidRDefault="00F25905" w:rsidP="0001154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A0A8F">
              <w:rPr>
                <w:rFonts w:ascii="Arial" w:hAnsi="Arial" w:cs="Arial"/>
                <w:b/>
                <w:i/>
                <w:sz w:val="20"/>
                <w:szCs w:val="20"/>
              </w:rPr>
              <w:t>Multiply both values by 4.</w:t>
            </w:r>
          </w:p>
          <w:p w:rsidR="00F25905" w:rsidRPr="003A0A8F" w:rsidRDefault="00F25905" w:rsidP="0001154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A0A8F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Divide both values by </w:t>
            </w:r>
            <w:r w:rsidRPr="00333661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40" w:dyaOrig="540">
                <v:shape id="_x0000_i1048" type="#_x0000_t75" style="width:12pt;height:27pt" o:ole="">
                  <v:imagedata r:id="rId67" o:title=""/>
                </v:shape>
                <o:OLEObject Type="Embed" ProgID="Equation.DSMT4" ShapeID="_x0000_i1048" DrawAspect="Content" ObjectID="_1499512967" r:id="rId68"/>
              </w:object>
            </w:r>
            <w:r w:rsidRPr="003A0A8F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.</w:t>
            </w:r>
          </w:p>
          <w:p w:rsidR="00F25905" w:rsidRPr="003A0A8F" w:rsidRDefault="00F25905" w:rsidP="0001154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A0A8F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Multiply both values by 2.</w:t>
            </w:r>
          </w:p>
          <w:p w:rsidR="00F25905" w:rsidRPr="003A0A8F" w:rsidRDefault="00F25905" w:rsidP="0001154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A0A8F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Divide both values by 2.</w:t>
            </w:r>
          </w:p>
          <w:p w:rsidR="00F25905" w:rsidRPr="00011543" w:rsidRDefault="00F25905" w:rsidP="0001154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97A22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Reason that if he walked </w:t>
            </w:r>
            <w:r w:rsidRPr="00011543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49" type="#_x0000_t75" style="width:11.25pt;height:27pt" o:ole="">
                  <v:imagedata r:id="rId69" o:title=""/>
                </v:shape>
                <o:OLEObject Type="Embed" ProgID="Equation.DSMT4" ShapeID="_x0000_i1049" DrawAspect="Content" ObjectID="_1499512968" r:id="rId70"/>
              </w:object>
            </w:r>
            <w:r w:rsidRPr="00097A22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mile every </w:t>
            </w:r>
            <w:r w:rsidRPr="00011543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40" w:dyaOrig="540">
                <v:shape id="_x0000_i1050" type="#_x0000_t75" style="width:12pt;height:27pt" o:ole="">
                  <v:imagedata r:id="rId67" o:title=""/>
                </v:shape>
                <o:OLEObject Type="Embed" ProgID="Equation.DSMT4" ShapeID="_x0000_i1050" DrawAspect="Content" ObjectID="_1499512969" r:id="rId71"/>
              </w:object>
            </w:r>
            <w:r w:rsidRPr="00097A22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of an hour, how far would he go in </w:t>
            </w:r>
            <w:r w:rsidRPr="00011543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51" type="#_x0000_t75" style="width:11.25pt;height:27pt" o:ole="">
                  <v:imagedata r:id="rId72" o:title=""/>
                </v:shape>
                <o:OLEObject Type="Embed" ProgID="Equation.DSMT4" ShapeID="_x0000_i1051" DrawAspect="Content" ObjectID="_1499512970" r:id="rId73"/>
              </w:object>
            </w:r>
            <w:r w:rsidRPr="00097A22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hour, then in </w:t>
            </w:r>
            <w:r w:rsidRPr="00011543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40" w:dyaOrig="540">
                <v:shape id="_x0000_i1052" type="#_x0000_t75" style="width:12pt;height:27pt" o:ole="">
                  <v:imagedata r:id="rId74" o:title=""/>
                </v:shape>
                <o:OLEObject Type="Embed" ProgID="Equation.DSMT4" ShapeID="_x0000_i1052" DrawAspect="Content" ObjectID="_1499512971" r:id="rId75"/>
              </w:object>
            </w:r>
            <w:r w:rsidRPr="00097A22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hour, and then in 1 hour?</w:t>
            </w:r>
          </w:p>
        </w:tc>
        <w:tc>
          <w:tcPr>
            <w:tcW w:w="4423" w:type="dxa"/>
          </w:tcPr>
          <w:p w:rsidR="00F25905" w:rsidRPr="00067F3E" w:rsidRDefault="00F25905" w:rsidP="00B3128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A0A8F">
              <w:rPr>
                <w:rFonts w:ascii="Arial" w:hAnsi="Arial" w:cs="Arial"/>
                <w:sz w:val="20"/>
                <w:szCs w:val="20"/>
              </w:rPr>
              <w:t>Answer: Either a, b, or e will give you the right answer, 2 miles per hour. Explanations will vary.</w:t>
            </w:r>
          </w:p>
        </w:tc>
      </w:tr>
      <w:tr w:rsidR="00F25905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F25905" w:rsidRPr="00A80A71" w:rsidRDefault="00F2590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EFABCF3" wp14:editId="542FB009">
                  <wp:extent cx="283464" cy="219456"/>
                  <wp:effectExtent l="0" t="0" r="2540" b="9525"/>
                  <wp:docPr id="14" name="Picture 14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Student Activity Questions—Activity 1 </w:t>
            </w:r>
          </w:p>
        </w:tc>
      </w:tr>
      <w:tr w:rsidR="00F25905" w:rsidRPr="00A80A71" w:rsidTr="00B9046D">
        <w:trPr>
          <w:cantSplit/>
        </w:trPr>
        <w:tc>
          <w:tcPr>
            <w:tcW w:w="9648" w:type="dxa"/>
            <w:gridSpan w:val="2"/>
            <w:shd w:val="clear" w:color="auto" w:fill="auto"/>
          </w:tcPr>
          <w:p w:rsidR="00F25905" w:rsidRDefault="00F25905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E7C6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556B4">
              <w:rPr>
                <w:rFonts w:ascii="Arial" w:hAnsi="Arial" w:cs="Arial"/>
                <w:b/>
                <w:sz w:val="20"/>
                <w:szCs w:val="20"/>
              </w:rPr>
              <w:t>A recipe for salad dressing calls for 2 tablespoons of vinegar and 3 tablespoons of olive oil.</w:t>
            </w:r>
          </w:p>
          <w:p w:rsidR="00F25905" w:rsidRDefault="00F25905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9E7C6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556B4">
              <w:rPr>
                <w:rFonts w:ascii="Arial" w:hAnsi="Arial" w:cs="Arial"/>
                <w:b/>
                <w:sz w:val="20"/>
                <w:szCs w:val="20"/>
              </w:rPr>
              <w:t xml:space="preserve">Using the ratio 2:3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page 1.3</w:t>
            </w:r>
            <w:r w:rsidRPr="007556B4">
              <w:rPr>
                <w:rFonts w:ascii="Arial" w:hAnsi="Arial" w:cs="Arial"/>
                <w:b/>
                <w:sz w:val="20"/>
                <w:szCs w:val="20"/>
              </w:rPr>
              <w:t>, enter the numbers 1 to 9 in the top row and find the corresponding values in the second row. What do the numbers in the column starting with 7 mean in terms of the vinegar and olive oil?</w:t>
            </w:r>
          </w:p>
          <w:p w:rsidR="00F25905" w:rsidRPr="007556B4" w:rsidRDefault="00F25905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56B4">
              <w:rPr>
                <w:rFonts w:ascii="Arial" w:hAnsi="Arial" w:cs="Arial"/>
                <w:sz w:val="20"/>
                <w:szCs w:val="20"/>
              </w:rPr>
              <w:t xml:space="preserve">Answer: 7 tablespoons of vinegar for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300" w:dyaOrig="540">
                <v:shape id="_x0000_i1053" type="#_x0000_t75" style="width:15pt;height:27pt" o:ole="">
                  <v:imagedata r:id="rId76" o:title=""/>
                </v:shape>
                <o:OLEObject Type="Embed" ProgID="Equation.DSMT4" ShapeID="_x0000_i1053" DrawAspect="Content" ObjectID="_1499512972" r:id="rId77"/>
              </w:object>
            </w:r>
            <w:r w:rsidRPr="007556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440" w:dyaOrig="540">
                <v:shape id="_x0000_i1054" type="#_x0000_t75" style="width:21.75pt;height:27pt" o:ole="">
                  <v:imagedata r:id="rId78" o:title=""/>
                </v:shape>
                <o:OLEObject Type="Embed" ProgID="Equation.DSMT4" ShapeID="_x0000_i1054" DrawAspect="Content" ObjectID="_1499512973" r:id="rId79"/>
              </w:object>
            </w:r>
            <w:r w:rsidRPr="007556B4">
              <w:rPr>
                <w:rFonts w:ascii="Arial" w:hAnsi="Arial" w:cs="Arial"/>
                <w:sz w:val="20"/>
                <w:szCs w:val="20"/>
              </w:rPr>
              <w:t xml:space="preserve"> tablespoons of olive oil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5905" w:rsidRDefault="00F25905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9E7C61"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556B4">
              <w:rPr>
                <w:rFonts w:ascii="Arial" w:hAnsi="Arial" w:cs="Arial"/>
                <w:b/>
                <w:sz w:val="20"/>
                <w:szCs w:val="20"/>
              </w:rPr>
              <w:t xml:space="preserve">Jenny claims she can use the columns for 3 tablespoons of vinegar, 1 tablespoon of vinegar, and 7 tablespoons of vinegar to find the number of tablespoons of olive oil for 11 tablespoons of vinegar. Do you agree with Jenny? Why or why not? </w:t>
            </w:r>
          </w:p>
          <w:p w:rsidR="00F25905" w:rsidRPr="009E7C61" w:rsidRDefault="00F25905" w:rsidP="00333661">
            <w:pPr>
              <w:spacing w:after="120" w:line="28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556B4">
              <w:rPr>
                <w:rFonts w:ascii="Arial" w:hAnsi="Arial" w:cs="Arial"/>
                <w:sz w:val="20"/>
                <w:szCs w:val="20"/>
              </w:rPr>
              <w:t xml:space="preserve">Answer: I agree because if you add equivalent ratios, you get an equivalent ratio. So you could add the 7 + 1 + 3 for the vinegar and the corresponding values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960" w:dyaOrig="540">
                <v:shape id="_x0000_i1055" type="#_x0000_t75" style="width:48pt;height:27pt" o:ole="">
                  <v:imagedata r:id="rId80" o:title=""/>
                </v:shape>
                <o:OLEObject Type="Embed" ProgID="Equation.DSMT4" ShapeID="_x0000_i1055" DrawAspect="Content" ObjectID="_1499512974" r:id="rId81"/>
              </w:object>
            </w:r>
            <w:r w:rsidRPr="007556B4">
              <w:rPr>
                <w:rFonts w:ascii="Arial" w:hAnsi="Arial" w:cs="Arial"/>
                <w:sz w:val="20"/>
                <w:szCs w:val="20"/>
              </w:rPr>
              <w:t xml:space="preserve"> to get the ratio 11 tablespoons of vinegar to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320" w:dyaOrig="540">
                <v:shape id="_x0000_i1056" type="#_x0000_t75" style="width:15.75pt;height:27pt" o:ole="">
                  <v:imagedata r:id="rId82" o:title=""/>
                </v:shape>
                <o:OLEObject Type="Embed" ProgID="Equation.DSMT4" ShapeID="_x0000_i1056" DrawAspect="Content" ObjectID="_1499512975" r:id="rId83"/>
              </w:object>
            </w:r>
            <w:r w:rsidRPr="007556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440" w:dyaOrig="540">
                <v:shape id="_x0000_i1057" type="#_x0000_t75" style="width:21.75pt;height:27pt" o:ole="">
                  <v:imagedata r:id="rId84" o:title=""/>
                </v:shape>
                <o:OLEObject Type="Embed" ProgID="Equation.DSMT4" ShapeID="_x0000_i1057" DrawAspect="Content" ObjectID="_1499512976" r:id="rId85"/>
              </w:object>
            </w:r>
            <w:r w:rsidRPr="007556B4">
              <w:rPr>
                <w:rFonts w:ascii="Arial" w:hAnsi="Arial" w:cs="Arial"/>
                <w:sz w:val="20"/>
                <w:szCs w:val="20"/>
              </w:rPr>
              <w:t xml:space="preserve"> tablespoons of olive oil.</w:t>
            </w:r>
          </w:p>
        </w:tc>
      </w:tr>
    </w:tbl>
    <w:p w:rsidR="00CF0579" w:rsidRDefault="00CF0579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</w:tblGrid>
      <w:tr w:rsidR="005A7406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5A7406" w:rsidRPr="00A80A71" w:rsidRDefault="005A7406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4481297A" wp14:editId="2A210FDA">
                  <wp:extent cx="283464" cy="219456"/>
                  <wp:effectExtent l="0" t="0" r="2540" b="9525"/>
                  <wp:docPr id="37" name="Picture 37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Student Activity Questions—Activity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(continued)</w:t>
            </w:r>
          </w:p>
        </w:tc>
      </w:tr>
      <w:tr w:rsidR="005A7406" w:rsidRPr="00A80A71" w:rsidTr="00B9046D">
        <w:trPr>
          <w:cantSplit/>
        </w:trPr>
        <w:tc>
          <w:tcPr>
            <w:tcW w:w="9648" w:type="dxa"/>
            <w:gridSpan w:val="2"/>
            <w:shd w:val="clear" w:color="auto" w:fill="auto"/>
          </w:tcPr>
          <w:p w:rsidR="005A7406" w:rsidRDefault="005A7406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9E7C6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904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04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63ADD">
              <w:rPr>
                <w:rFonts w:ascii="Arial" w:hAnsi="Arial" w:cs="Arial"/>
                <w:b/>
                <w:sz w:val="20"/>
                <w:szCs w:val="20"/>
              </w:rPr>
              <w:t xml:space="preserve">Use the table in at least two ways to help you figure out how much olive oil you would need for </w:t>
            </w:r>
            <w:r w:rsidR="00333661" w:rsidRPr="00333661">
              <w:rPr>
                <w:rFonts w:ascii="Arial" w:hAnsi="Arial" w:cs="Arial"/>
                <w:b/>
                <w:position w:val="-20"/>
                <w:sz w:val="20"/>
                <w:szCs w:val="20"/>
              </w:rPr>
              <w:object w:dxaOrig="340" w:dyaOrig="540">
                <v:shape id="_x0000_i1058" type="#_x0000_t75" style="width:17.25pt;height:27pt" o:ole="">
                  <v:imagedata r:id="rId86" o:title=""/>
                </v:shape>
                <o:OLEObject Type="Embed" ProgID="Equation.DSMT4" ShapeID="_x0000_i1058" DrawAspect="Content" ObjectID="_1499512977" r:id="rId87"/>
              </w:object>
            </w:r>
            <w:r w:rsidRPr="00263ADD">
              <w:rPr>
                <w:rFonts w:ascii="Arial" w:hAnsi="Arial" w:cs="Arial"/>
                <w:b/>
                <w:sz w:val="20"/>
                <w:szCs w:val="20"/>
              </w:rPr>
              <w:t xml:space="preserve"> cup of vinegar. Describe each of the ways.</w:t>
            </w:r>
          </w:p>
          <w:p w:rsidR="005A7406" w:rsidRPr="00333661" w:rsidRDefault="005A7406" w:rsidP="00333661">
            <w:pPr>
              <w:spacing w:after="120" w:line="28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You can set the vinegar at 5 and again at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  <w:lang w:eastAsia="ja-JP"/>
              </w:rPr>
              <w:object w:dxaOrig="220" w:dyaOrig="560">
                <v:shape id="_x0000_i1059" type="#_x0000_t75" style="width:11.25pt;height:27.75pt" o:ole="">
                  <v:imagedata r:id="rId88" o:title=""/>
                </v:shape>
                <o:OLEObject Type="Embed" ProgID="Equation.DSMT4" ShapeID="_x0000_i1059" DrawAspect="Content" ObjectID="_1499512978" r:id="rId89"/>
              </w:object>
            </w: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and then add the corresponding values for olive oil.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580" w:dyaOrig="540">
                <v:shape id="_x0000_i1060" type="#_x0000_t75" style="width:29.25pt;height:27pt" o:ole="">
                  <v:imagedata r:id="rId90" o:title=""/>
                </v:shape>
                <o:OLEObject Type="Embed" ProgID="Equation.DSMT4" ShapeID="_x0000_i1060" DrawAspect="Content" ObjectID="_1499512979" r:id="rId91"/>
              </w:object>
            </w: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which is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600" w:dyaOrig="540">
                <v:shape id="_x0000_i1061" type="#_x0000_t75" style="width:30pt;height:27pt" o:ole="">
                  <v:imagedata r:id="rId92" o:title=""/>
                </v:shape>
                <o:OLEObject Type="Embed" ProgID="Equation.DSMT4" ShapeID="_x0000_i1061" DrawAspect="Content" ObjectID="_1499512980" r:id="rId93"/>
              </w:object>
            </w: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or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340" w:dyaOrig="540">
                <v:shape id="_x0000_i1062" type="#_x0000_t75" style="width:17.25pt;height:27pt" o:ole="">
                  <v:imagedata r:id="rId94" o:title=""/>
                </v:shape>
                <o:OLEObject Type="Embed" ProgID="Equation.DSMT4" ShapeID="_x0000_i1062" DrawAspect="Content" ObjectID="_1499512981" r:id="rId95"/>
              </w:object>
            </w: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tablespoons. Another way would be to write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  <w:lang w:eastAsia="ja-JP"/>
              </w:rPr>
              <w:object w:dxaOrig="340" w:dyaOrig="560">
                <v:shape id="_x0000_i1063" type="#_x0000_t75" style="width:17.25pt;height:27.75pt" o:ole="">
                  <v:imagedata r:id="rId96" o:title=""/>
                </v:shape>
                <o:OLEObject Type="Embed" ProgID="Equation.DSMT4" ShapeID="_x0000_i1063" DrawAspect="Content" ObjectID="_1499512982" r:id="rId97"/>
              </w:object>
            </w:r>
            <w:r w:rsidRPr="003336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as </w:t>
            </w:r>
            <w:r w:rsidR="00333661" w:rsidRPr="00333661">
              <w:rPr>
                <w:rFonts w:ascii="Arial" w:hAnsi="Arial" w:cs="Arial"/>
                <w:b/>
                <w:position w:val="-22"/>
                <w:sz w:val="20"/>
                <w:szCs w:val="20"/>
                <w:lang w:eastAsia="ja-JP"/>
              </w:rPr>
              <w:object w:dxaOrig="320" w:dyaOrig="560">
                <v:shape id="_x0000_i1064" type="#_x0000_t75" style="width:15.75pt;height:27.75pt" o:ole="">
                  <v:imagedata r:id="rId98" o:title=""/>
                </v:shape>
                <o:OLEObject Type="Embed" ProgID="Equation.DSMT4" ShapeID="_x0000_i1064" DrawAspect="Content" ObjectID="_1499512983" r:id="rId99"/>
              </w:object>
            </w:r>
            <w:r w:rsidR="003F7972" w:rsidRPr="00B31289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9D7ABF" w:rsidRPr="00A80A71" w:rsidTr="00B9046D">
        <w:trPr>
          <w:cantSplit/>
        </w:trPr>
        <w:tc>
          <w:tcPr>
            <w:tcW w:w="9648" w:type="dxa"/>
            <w:gridSpan w:val="2"/>
            <w:shd w:val="clear" w:color="auto" w:fill="C6D9F1" w:themeFill="text2" w:themeFillTint="33"/>
          </w:tcPr>
          <w:p w:rsidR="009D7ABF" w:rsidRPr="00FF19C5" w:rsidRDefault="009D7ABF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2, Page </w:t>
            </w:r>
            <w:r w:rsidR="00BF6F5B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</w:tr>
      <w:tr w:rsidR="009D7ABF" w:rsidRPr="00A80A71" w:rsidTr="00B9046D">
        <w:trPr>
          <w:cantSplit/>
        </w:trPr>
        <w:tc>
          <w:tcPr>
            <w:tcW w:w="6498" w:type="dxa"/>
          </w:tcPr>
          <w:p w:rsidR="009D7ABF" w:rsidRDefault="009D7ABF" w:rsidP="00B9046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Focus:</w:t>
            </w:r>
            <w:r w:rsidR="00B91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F5B">
              <w:rPr>
                <w:rFonts w:ascii="Arial" w:hAnsi="Arial" w:cs="Arial"/>
                <w:sz w:val="20"/>
                <w:szCs w:val="20"/>
              </w:rPr>
              <w:t>Graphing equivalent ratios</w:t>
            </w:r>
            <w:r w:rsidR="003F7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ABF" w:rsidRDefault="00BF6F5B" w:rsidP="008C47FC">
            <w:pPr>
              <w:spacing w:after="120" w:line="280" w:lineRule="atLeast"/>
              <w:ind w:left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p</w:t>
            </w:r>
            <w:r w:rsidRPr="004950D6">
              <w:rPr>
                <w:rFonts w:ascii="Arial" w:hAnsi="Arial" w:cs="Arial"/>
                <w:sz w:val="20"/>
                <w:szCs w:val="20"/>
              </w:rPr>
              <w:t xml:space="preserve">age 2.2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950D6">
              <w:rPr>
                <w:rFonts w:ascii="Arial" w:hAnsi="Arial" w:cs="Arial"/>
                <w:sz w:val="20"/>
                <w:szCs w:val="20"/>
              </w:rPr>
              <w:t xml:space="preserve">he black dot on the grid can be moved </w:t>
            </w:r>
            <w:r>
              <w:rPr>
                <w:rFonts w:ascii="Arial" w:hAnsi="Arial" w:cs="Arial"/>
                <w:sz w:val="20"/>
                <w:szCs w:val="20"/>
              </w:rPr>
              <w:t>using the arrows on touchpad on the handheld.</w:t>
            </w:r>
            <w:r w:rsidRPr="00495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972" w:rsidRPr="00B31289" w:rsidRDefault="003F7972" w:rsidP="003F7972">
            <w:pPr>
              <w:spacing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31289">
              <w:rPr>
                <w:rFonts w:ascii="Arial" w:hAnsi="Arial" w:cs="Arial"/>
                <w:sz w:val="20"/>
                <w:szCs w:val="20"/>
              </w:rPr>
              <w:t>Plot points by</w:t>
            </w:r>
            <w:r w:rsidR="00130B5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ragging the points to a coordinate on the screen and pressing </w:t>
            </w:r>
            <w:r w:rsidRPr="00B31289">
              <w:rPr>
                <w:rFonts w:ascii="Arial" w:hAnsi="Arial" w:cs="Arial"/>
                <w:b/>
                <w:sz w:val="20"/>
                <w:szCs w:val="20"/>
              </w:rPr>
              <w:t>Plot Point</w:t>
            </w:r>
            <w:r w:rsidR="00130B5B">
              <w:rPr>
                <w:rFonts w:ascii="Arial" w:hAnsi="Arial" w:cs="Arial"/>
                <w:sz w:val="20"/>
                <w:szCs w:val="20"/>
              </w:rPr>
              <w:t>, or by u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sing the arrow buttons to move the point into place, then pressing </w:t>
            </w:r>
            <w:r w:rsidRPr="00B2230B">
              <w:rPr>
                <w:rFonts w:ascii="TINspireKeysCX" w:hAnsi="TINspireKeysCX" w:cs="TINspireKeysCX"/>
                <w:sz w:val="28"/>
                <w:szCs w:val="28"/>
              </w:rPr>
              <w:t>·</w:t>
            </w:r>
            <w:r w:rsidRPr="00B312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972" w:rsidRPr="00B31289" w:rsidRDefault="003F7972" w:rsidP="003F7972">
            <w:pPr>
              <w:spacing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31289">
              <w:rPr>
                <w:rFonts w:ascii="Arial" w:hAnsi="Arial" w:cs="Arial"/>
                <w:sz w:val="20"/>
                <w:szCs w:val="20"/>
              </w:rPr>
              <w:t xml:space="preserve">You can hide the coordinate labels by pressing </w:t>
            </w:r>
            <w:r w:rsidRPr="00B31289">
              <w:rPr>
                <w:rFonts w:ascii="Arial" w:hAnsi="Arial" w:cs="Arial"/>
                <w:b/>
                <w:sz w:val="20"/>
                <w:szCs w:val="20"/>
              </w:rPr>
              <w:t>Hide Labels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7FC" w:rsidRPr="00B3128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Pr="00B2230B">
              <w:rPr>
                <w:rFonts w:ascii="TINspireKeysCX" w:hAnsi="TINspireKeysCX" w:cs="Arial"/>
                <w:noProof/>
                <w:sz w:val="28"/>
                <w:szCs w:val="28"/>
              </w:rPr>
              <w:t>e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key to toggle through the options.</w:t>
            </w:r>
          </w:p>
          <w:p w:rsidR="003F7972" w:rsidRPr="00D32D85" w:rsidRDefault="003F7972" w:rsidP="003F7972">
            <w:pPr>
              <w:spacing w:after="120" w:line="280" w:lineRule="atLeas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B31289">
              <w:rPr>
                <w:rFonts w:ascii="Arial" w:hAnsi="Arial" w:cs="Arial"/>
                <w:sz w:val="20"/>
                <w:szCs w:val="20"/>
              </w:rPr>
              <w:t xml:space="preserve">You can press the </w:t>
            </w:r>
            <w:r w:rsidRPr="003B4C54">
              <w:rPr>
                <w:rFonts w:ascii="TINspireKeysCX" w:hAnsi="TINspireKeysCX" w:cs="Arial"/>
                <w:sz w:val="28"/>
                <w:szCs w:val="28"/>
              </w:rPr>
              <w:t>b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button to select options to plot, delete</w:t>
            </w:r>
            <w:r w:rsidR="00130B5B">
              <w:rPr>
                <w:rFonts w:ascii="Arial" w:hAnsi="Arial" w:cs="Arial"/>
                <w:sz w:val="20"/>
                <w:szCs w:val="20"/>
              </w:rPr>
              <w:t>,</w:t>
            </w:r>
            <w:r w:rsidRPr="00B31289">
              <w:rPr>
                <w:rFonts w:ascii="Arial" w:hAnsi="Arial" w:cs="Arial"/>
                <w:sz w:val="20"/>
                <w:szCs w:val="20"/>
              </w:rPr>
              <w:t xml:space="preserve"> or hide points.</w:t>
            </w:r>
          </w:p>
        </w:tc>
        <w:tc>
          <w:tcPr>
            <w:tcW w:w="3150" w:type="dxa"/>
          </w:tcPr>
          <w:p w:rsidR="009D7ABF" w:rsidRPr="00A80A71" w:rsidRDefault="001F60B0" w:rsidP="007D6D70">
            <w:pPr>
              <w:spacing w:before="120" w:after="12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86C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69F290" wp14:editId="688B6C61">
                  <wp:extent cx="1819656" cy="1371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46D" w:rsidTr="00B9046D">
        <w:trPr>
          <w:cantSplit/>
        </w:trPr>
        <w:tc>
          <w:tcPr>
            <w:tcW w:w="9648" w:type="dxa"/>
            <w:gridSpan w:val="2"/>
          </w:tcPr>
          <w:p w:rsidR="00B9046D" w:rsidRDefault="00B9046D" w:rsidP="00B9046D">
            <w:pPr>
              <w:p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pBdr>
              <w:shd w:val="clear" w:color="auto" w:fill="D9D9D9"/>
              <w:spacing w:after="120" w:line="280" w:lineRule="atLeast"/>
              <w:ind w:left="1080" w:right="1728"/>
              <w:rPr>
                <w:rFonts w:ascii="Arial" w:hAnsi="Arial" w:cs="Arial"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sz w:val="20"/>
                <w:szCs w:val="20"/>
              </w:rPr>
              <w:t>Teacher Tip:</w:t>
            </w:r>
            <w:r w:rsidRPr="00A80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46D">
              <w:rPr>
                <w:rFonts w:ascii="Arial" w:hAnsi="Arial" w:cs="Arial"/>
                <w:sz w:val="20"/>
                <w:szCs w:val="20"/>
              </w:rPr>
              <w:t>Have students name some points that lie along the ray. Guide students in a discussion of to remind them that the points are on the same ray because they are associated with a collection of equivalent ratios.</w:t>
            </w:r>
          </w:p>
        </w:tc>
      </w:tr>
      <w:tr w:rsidR="00F15CB8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F15CB8" w:rsidRPr="00A80A71" w:rsidRDefault="00F15CB8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7C9BEEC" wp14:editId="21AE3CFA">
                  <wp:extent cx="283464" cy="219456"/>
                  <wp:effectExtent l="0" t="0" r="2540" b="9525"/>
                  <wp:docPr id="28" name="Picture 28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Student Activity Questions—Activity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5CB8" w:rsidRPr="00A80A71" w:rsidTr="00B9046D">
        <w:trPr>
          <w:cantSplit/>
        </w:trPr>
        <w:tc>
          <w:tcPr>
            <w:tcW w:w="9648" w:type="dxa"/>
            <w:gridSpan w:val="2"/>
          </w:tcPr>
          <w:p w:rsidR="00F15CB8" w:rsidRDefault="00F15CB8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82AC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9046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A3363F" w:rsidRPr="00A3363F">
              <w:rPr>
                <w:rFonts w:ascii="Arial" w:hAnsi="Arial" w:cs="Arial"/>
                <w:b/>
                <w:sz w:val="20"/>
                <w:szCs w:val="20"/>
              </w:rPr>
              <w:t>The table below shows the different mixtures of paint that the students made</w:t>
            </w:r>
            <w:r w:rsidR="00A336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40"/>
              <w:gridCol w:w="900"/>
              <w:gridCol w:w="1060"/>
              <w:gridCol w:w="1060"/>
              <w:gridCol w:w="1060"/>
              <w:gridCol w:w="1100"/>
            </w:tblGrid>
            <w:tr w:rsidR="00A3363F" w:rsidRPr="0094329B" w:rsidTr="00333661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A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B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C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D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E</w:t>
                  </w:r>
                </w:p>
              </w:tc>
            </w:tr>
            <w:tr w:rsidR="00A3363F" w:rsidRPr="0094329B" w:rsidTr="00333661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Yellow</w:t>
                  </w: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1 can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3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4 cans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</w:tr>
            <w:tr w:rsidR="00A3363F" w:rsidRPr="0094329B" w:rsidTr="00333661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Blue</w:t>
                  </w: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3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A3363F" w:rsidRPr="0094329B" w:rsidRDefault="00A3363F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9 cans</w:t>
                  </w:r>
                </w:p>
              </w:tc>
            </w:tr>
          </w:tbl>
          <w:p w:rsidR="00F15CB8" w:rsidRDefault="00A3363F" w:rsidP="00B31289">
            <w:pPr>
              <w:spacing w:after="120" w:line="280" w:lineRule="atLeast"/>
              <w:ind w:left="360"/>
              <w:rPr>
                <w:rFonts w:ascii="Arial" w:hAnsi="Arial" w:cs="Arial"/>
                <w:color w:val="1A1A1A"/>
                <w:sz w:val="20"/>
                <w:szCs w:val="20"/>
                <w:lang w:eastAsia="ja-JP"/>
              </w:rPr>
            </w:pPr>
            <w:r w:rsidRPr="00793C39">
              <w:rPr>
                <w:rFonts w:ascii="Arial" w:hAnsi="Arial" w:cs="Arial"/>
                <w:color w:val="1A1A1A"/>
                <w:sz w:val="20"/>
                <w:szCs w:val="20"/>
                <w:lang w:eastAsia="ja-JP"/>
              </w:rPr>
              <w:t xml:space="preserve">[Adapted from Illustrative Mathematics, Grade 7, Art Class Variation 1; </w:t>
            </w:r>
            <w:hyperlink r:id="rId101" w:history="1">
              <w:r w:rsidRPr="00CD41F5">
                <w:rPr>
                  <w:rStyle w:val="Hyperlink"/>
                  <w:rFonts w:ascii="Arial" w:hAnsi="Arial" w:cs="Arial"/>
                  <w:sz w:val="20"/>
                  <w:szCs w:val="20"/>
                  <w:lang w:eastAsia="ja-JP"/>
                </w:rPr>
                <w:t>www.illustrativemathematics.org/illustrations/100</w:t>
              </w:r>
            </w:hyperlink>
            <w:r w:rsidRPr="00793C39">
              <w:rPr>
                <w:rFonts w:ascii="Arial" w:hAnsi="Arial" w:cs="Arial"/>
                <w:color w:val="1A1A1A"/>
                <w:sz w:val="20"/>
                <w:szCs w:val="20"/>
                <w:lang w:eastAsia="ja-JP"/>
              </w:rPr>
              <w:t>]</w:t>
            </w:r>
          </w:p>
          <w:p w:rsidR="00CF0579" w:rsidRDefault="00CF0579" w:rsidP="00CF0579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555312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5531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363F">
              <w:rPr>
                <w:rFonts w:ascii="Arial" w:hAnsi="Arial" w:cs="Arial"/>
                <w:b/>
                <w:sz w:val="20"/>
                <w:szCs w:val="20"/>
              </w:rPr>
              <w:t>How many different shades of paint did the students make? Explain how you can tell.</w:t>
            </w:r>
          </w:p>
          <w:p w:rsidR="00CF0579" w:rsidRDefault="00CF0579" w:rsidP="00CF0579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3363F">
              <w:rPr>
                <w:rFonts w:ascii="Arial" w:hAnsi="Arial" w:cs="Arial"/>
                <w:sz w:val="20"/>
                <w:szCs w:val="20"/>
              </w:rPr>
              <w:t>Answer: There were two different batches because there are two different ratios, one 1:2 and the other 2:3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4FEF" w:rsidRDefault="009B4FEF" w:rsidP="00CF0579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B4FEF" w:rsidRPr="00CF0579" w:rsidRDefault="009B4FEF" w:rsidP="00CF0579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65" w:rsidRPr="00A80A71" w:rsidTr="00B9046D">
        <w:trPr>
          <w:cantSplit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A5365" w:rsidRPr="00A80A71" w:rsidRDefault="00BA5365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466031C" wp14:editId="48921D2B">
                  <wp:extent cx="283464" cy="219456"/>
                  <wp:effectExtent l="0" t="0" r="2540" b="9525"/>
                  <wp:docPr id="46" name="Picture 46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Student Activity Questions—Activity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2 (continued)</w:t>
            </w:r>
          </w:p>
        </w:tc>
      </w:tr>
      <w:tr w:rsidR="00F15CB8" w:rsidRPr="00A80A71" w:rsidTr="00B9046D">
        <w:trPr>
          <w:cantSplit/>
        </w:trPr>
        <w:tc>
          <w:tcPr>
            <w:tcW w:w="9648" w:type="dxa"/>
            <w:gridSpan w:val="2"/>
          </w:tcPr>
          <w:p w:rsidR="00A3363F" w:rsidRDefault="00F15CB8" w:rsidP="008252DE">
            <w:pPr>
              <w:spacing w:after="120" w:line="280" w:lineRule="atLeast"/>
              <w:ind w:left="720" w:hanging="360"/>
              <w:rPr>
                <w:rFonts w:ascii="Arial" w:eastAsia="Cambria" w:hAnsi="Arial" w:cs="Arial"/>
                <w:sz w:val="20"/>
                <w:szCs w:val="20"/>
              </w:rPr>
            </w:pPr>
            <w:r w:rsidRPr="00182AC5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3363F" w:rsidRPr="00A3363F">
              <w:rPr>
                <w:rFonts w:ascii="Arial" w:eastAsia="Cambria" w:hAnsi="Arial" w:cs="Arial"/>
                <w:b/>
                <w:sz w:val="20"/>
                <w:szCs w:val="20"/>
              </w:rPr>
              <w:t>Plot the points (yellow, blue) for the mixtures. What do you notice about the points? Select the points and draw the segment to check your prediction.</w:t>
            </w:r>
          </w:p>
          <w:p w:rsidR="00F15CB8" w:rsidRPr="00A3363F" w:rsidRDefault="00A3363F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3363F">
              <w:rPr>
                <w:rFonts w:ascii="Arial" w:eastAsia="Cambria" w:hAnsi="Arial" w:cs="Arial"/>
                <w:sz w:val="20"/>
                <w:szCs w:val="20"/>
              </w:rPr>
              <w:t>Answer: The points lie on two different lines, each going through the origin</w:t>
            </w:r>
            <w:r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</w:tr>
      <w:tr w:rsidR="00F15CB8" w:rsidRPr="00A80A71" w:rsidTr="00B9046D">
        <w:trPr>
          <w:cantSplit/>
        </w:trPr>
        <w:tc>
          <w:tcPr>
            <w:tcW w:w="9648" w:type="dxa"/>
            <w:gridSpan w:val="2"/>
          </w:tcPr>
          <w:p w:rsidR="00A3363F" w:rsidRDefault="00F15CB8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82AC5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A80A71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A3363F" w:rsidRPr="00A3363F">
              <w:rPr>
                <w:rFonts w:ascii="Arial" w:hAnsi="Arial" w:cs="Arial"/>
                <w:b/>
                <w:sz w:val="20"/>
                <w:szCs w:val="20"/>
              </w:rPr>
              <w:t>Some of the shades of paint were bluer than others. Which mixture(s) were bluer? Show your work or explain how you know.</w:t>
            </w:r>
          </w:p>
          <w:p w:rsidR="00F15CB8" w:rsidRPr="00A3363F" w:rsidRDefault="00A3363F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3363F">
              <w:rPr>
                <w:rFonts w:ascii="Arial" w:hAnsi="Arial" w:cs="Arial"/>
                <w:sz w:val="20"/>
                <w:szCs w:val="20"/>
              </w:rPr>
              <w:t>Answer: When there were 6 cans of blue paint, one mixture had 3 cans of yellow and the other had 4 cans of yellow, so the first and third mixtures are bluer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6713" w:rsidRPr="00A80A71" w:rsidTr="00B9046D">
        <w:trPr>
          <w:cantSplit/>
        </w:trPr>
        <w:tc>
          <w:tcPr>
            <w:tcW w:w="9648" w:type="dxa"/>
            <w:gridSpan w:val="2"/>
          </w:tcPr>
          <w:p w:rsidR="00131DEF" w:rsidRDefault="00B9046D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ab/>
            </w:r>
            <w:r w:rsidR="00131DEF" w:rsidRPr="00131DE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How does the graph help you think about which of the mixtures is the bluer</w:t>
            </w:r>
            <w:r w:rsidR="00131DEF">
              <w:rPr>
                <w:rFonts w:ascii="Arial" w:hAnsi="Arial" w:cs="Arial"/>
                <w:sz w:val="20"/>
                <w:szCs w:val="20"/>
                <w:lang w:eastAsia="ja-JP"/>
              </w:rPr>
              <w:t>?</w:t>
            </w:r>
          </w:p>
          <w:p w:rsidR="00246713" w:rsidRPr="00131DEF" w:rsidRDefault="00131DEF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31DEF">
              <w:rPr>
                <w:rFonts w:ascii="Arial" w:hAnsi="Arial" w:cs="Arial"/>
                <w:sz w:val="20"/>
                <w:szCs w:val="20"/>
                <w:lang w:eastAsia="ja-JP"/>
              </w:rPr>
              <w:t xml:space="preserve">Possible answer: The graph of points representing the mixtures equivalent to 1:2 is above the graph of the points representing the mixtures equivalent to 2:3. You can also see from the graph that for every 1 can of yellow paint there is about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65" type="#_x0000_t75" style="width:11.25pt;height:27pt" o:ole="">
                  <v:imagedata r:id="rId102" o:title=""/>
                </v:shape>
                <o:OLEObject Type="Embed" ProgID="Equation.DSMT4" ShapeID="_x0000_i1065" DrawAspect="Content" ObjectID="_1499512984" r:id="rId103"/>
              </w:object>
            </w:r>
            <w:r w:rsidRPr="00131DE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can of blue paint for the mixtures equivalent to 2:3, while for the mixtures equivalent to 1:2, there is 1 can of yellow for 2 cans of blue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46713" w:rsidRPr="00A80A71" w:rsidTr="00B9046D">
        <w:trPr>
          <w:cantSplit/>
        </w:trPr>
        <w:tc>
          <w:tcPr>
            <w:tcW w:w="9648" w:type="dxa"/>
            <w:gridSpan w:val="2"/>
          </w:tcPr>
          <w:p w:rsidR="00246713" w:rsidRDefault="00131DEF" w:rsidP="008C47F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04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04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31DE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Three students are reading the same book for English class. On average, Jenn can read 5 pages in 3 minutes, Silvia can read 11 pages in 4 minutes, and Loren can read 3 pages in </w:t>
            </w:r>
            <w:r w:rsidR="00333661" w:rsidRPr="00333661">
              <w:rPr>
                <w:rFonts w:ascii="Arial" w:hAnsi="Arial" w:cs="Arial"/>
                <w:b/>
                <w:position w:val="-20"/>
                <w:sz w:val="20"/>
                <w:szCs w:val="20"/>
                <w:lang w:eastAsia="ja-JP"/>
              </w:rPr>
              <w:object w:dxaOrig="340" w:dyaOrig="540">
                <v:shape id="_x0000_i1066" type="#_x0000_t75" style="width:17.25pt;height:27pt" o:ole="">
                  <v:imagedata r:id="rId104" o:title=""/>
                </v:shape>
                <o:OLEObject Type="Embed" ProgID="Equation.DSMT4" ShapeID="_x0000_i1066" DrawAspect="Content" ObjectID="_1499512985" r:id="rId105"/>
              </w:object>
            </w:r>
            <w:r w:rsidRPr="00131DE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minutes. Use the TNS </w:t>
            </w:r>
            <w:r w:rsidR="008C47F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lesson</w:t>
            </w:r>
            <w:r w:rsidR="008C47FC" w:rsidRPr="00131DE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31DE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to graph (number of pages, minutes)</w:t>
            </w:r>
            <w:r w:rsidR="00DF662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.</w:t>
            </w:r>
          </w:p>
        </w:tc>
      </w:tr>
      <w:tr w:rsidR="00567CB5" w:rsidRPr="00A80A71" w:rsidTr="00B9046D">
        <w:trPr>
          <w:cantSplit/>
        </w:trPr>
        <w:tc>
          <w:tcPr>
            <w:tcW w:w="9648" w:type="dxa"/>
            <w:gridSpan w:val="2"/>
          </w:tcPr>
          <w:p w:rsidR="00DF6628" w:rsidRDefault="00567CB5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67CB5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B20F20">
              <w:rPr>
                <w:rFonts w:ascii="Arial" w:hAnsi="Arial" w:cs="Arial"/>
                <w:sz w:val="20"/>
                <w:szCs w:val="20"/>
              </w:rPr>
              <w:tab/>
            </w:r>
            <w:r w:rsidR="00DF6628" w:rsidRPr="00DF662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Explain how to use the graph to estimate the time it would take each of the students to read 4 pages.</w:t>
            </w:r>
            <w:r w:rsidR="00DF6628" w:rsidRPr="00BA321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567CB5" w:rsidRPr="00567CB5" w:rsidRDefault="00DF6628" w:rsidP="00333661">
            <w:pPr>
              <w:spacing w:after="120" w:line="28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F6628">
              <w:rPr>
                <w:rFonts w:ascii="Arial" w:hAnsi="Arial" w:cs="Arial"/>
                <w:sz w:val="20"/>
                <w:szCs w:val="20"/>
                <w:lang w:eastAsia="ja-JP"/>
              </w:rPr>
              <w:t xml:space="preserve">Answer: You can look at the horizontal axis for 4 pages and draw an imaginary vertical line through the point (4, 0). Finding the corresponding time for the points (4, </w:t>
            </w:r>
            <w:r w:rsidRPr="008C47FC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 w:rsidRPr="00DF6628">
              <w:rPr>
                <w:rFonts w:ascii="Arial" w:hAnsi="Arial" w:cs="Arial"/>
                <w:sz w:val="20"/>
                <w:szCs w:val="20"/>
                <w:lang w:eastAsia="ja-JP"/>
              </w:rPr>
              <w:t xml:space="preserve">), where </w:t>
            </w:r>
            <w:r w:rsidRPr="008C47FC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 w:rsidRPr="00DF662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represents time in minutes, on each of the three lines shows that Silvia takes about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300" w:dyaOrig="540">
                <v:shape id="_x0000_i1067" type="#_x0000_t75" style="width:15pt;height:27pt" o:ole="">
                  <v:imagedata r:id="rId106" o:title=""/>
                </v:shape>
                <o:OLEObject Type="Embed" ProgID="Equation.DSMT4" ShapeID="_x0000_i1067" DrawAspect="Content" ObjectID="_1499512986" r:id="rId107"/>
              </w:object>
            </w:r>
            <w:r w:rsidRPr="00DF662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minutes, Jenn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340" w:dyaOrig="540">
                <v:shape id="_x0000_i1068" type="#_x0000_t75" style="width:17.25pt;height:27pt" o:ole="">
                  <v:imagedata r:id="rId108" o:title=""/>
                </v:shape>
                <o:OLEObject Type="Embed" ProgID="Equation.DSMT4" ShapeID="_x0000_i1068" DrawAspect="Content" ObjectID="_1499512987" r:id="rId109"/>
              </w:object>
            </w:r>
            <w:r w:rsidRPr="00DF662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minutes, and Loren almost 5 minutes to read 4 pages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567CB5" w:rsidRPr="00A80A71" w:rsidTr="00B9046D">
        <w:trPr>
          <w:cantSplit/>
        </w:trPr>
        <w:tc>
          <w:tcPr>
            <w:tcW w:w="9648" w:type="dxa"/>
            <w:gridSpan w:val="2"/>
          </w:tcPr>
          <w:p w:rsidR="00F50113" w:rsidRDefault="00567CB5" w:rsidP="008252DE">
            <w:pPr>
              <w:spacing w:after="120" w:line="280" w:lineRule="atLeast"/>
              <w:ind w:left="720" w:hanging="36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CB5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B20F20">
              <w:rPr>
                <w:rFonts w:ascii="Arial" w:hAnsi="Arial" w:cs="Arial"/>
                <w:sz w:val="20"/>
                <w:szCs w:val="20"/>
              </w:rPr>
              <w:tab/>
            </w:r>
            <w:r w:rsidR="00F50113" w:rsidRPr="00F501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Who will read the most number of pages in 15 minutes? How many pages will that pers</w:t>
            </w:r>
            <w:r w:rsidR="00F501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on read? Explain your thinking.</w:t>
            </w:r>
          </w:p>
          <w:p w:rsidR="00567CB5" w:rsidRPr="00567CB5" w:rsidRDefault="00F50113" w:rsidP="00333661">
            <w:pPr>
              <w:spacing w:after="120" w:line="28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501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Answer: Using the estimates from part a, Silvia will read the most pages in 15 minutes. Possible explanation: She reads 4 pages in </w:t>
            </w:r>
            <w:r w:rsidR="00333661" w:rsidRPr="00333661">
              <w:rPr>
                <w:rFonts w:ascii="Arial" w:eastAsia="MS Mincho" w:hAnsi="Arial" w:cs="Arial"/>
                <w:position w:val="-20"/>
                <w:sz w:val="20"/>
                <w:szCs w:val="20"/>
                <w:lang w:eastAsia="ja-JP"/>
              </w:rPr>
              <w:object w:dxaOrig="300" w:dyaOrig="540">
                <v:shape id="_x0000_i1069" type="#_x0000_t75" style="width:15pt;height:27pt" o:ole="">
                  <v:imagedata r:id="rId110" o:title=""/>
                </v:shape>
                <o:OLEObject Type="Embed" ProgID="Equation.DSMT4" ShapeID="_x0000_i1069" DrawAspect="Content" ObjectID="_1499512988" r:id="rId111"/>
              </w:object>
            </w:r>
            <w:r w:rsidRPr="00F501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minutes so she reads 8 pages in 3 minutes. So multiplying by 5, she would read 40 pages in 15 minutes.</w:t>
            </w:r>
          </w:p>
        </w:tc>
      </w:tr>
    </w:tbl>
    <w:p w:rsidR="00CF0579" w:rsidRDefault="00CF0579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B67AB" w:rsidRPr="00A80A71" w:rsidTr="00CF0579">
        <w:trPr>
          <w:cantSplit/>
        </w:trPr>
        <w:tc>
          <w:tcPr>
            <w:tcW w:w="9648" w:type="dxa"/>
            <w:shd w:val="clear" w:color="auto" w:fill="D9D9D9" w:themeFill="background1" w:themeFillShade="D9"/>
          </w:tcPr>
          <w:p w:rsidR="000B67AB" w:rsidRPr="00A80A71" w:rsidRDefault="000B67AB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2875C5DA" wp14:editId="4933FDC2">
                  <wp:extent cx="283464" cy="219456"/>
                  <wp:effectExtent l="0" t="0" r="2540" b="9525"/>
                  <wp:docPr id="18" name="Picture 18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Student Activity Questions—Activity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(continued)</w:t>
            </w:r>
          </w:p>
        </w:tc>
      </w:tr>
      <w:tr w:rsidR="000B67AB" w:rsidRPr="00A80A71" w:rsidTr="00CF0579">
        <w:trPr>
          <w:cantSplit/>
          <w:trHeight w:val="2730"/>
        </w:trPr>
        <w:tc>
          <w:tcPr>
            <w:tcW w:w="9648" w:type="dxa"/>
          </w:tcPr>
          <w:p w:rsidR="001F7CD7" w:rsidRDefault="001F7CD7" w:rsidP="008252DE">
            <w:pPr>
              <w:spacing w:after="120" w:line="280" w:lineRule="atLeast"/>
              <w:ind w:left="720" w:hanging="36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F1EC1">
              <w:rPr>
                <w:rFonts w:ascii="Arial" w:eastAsia="Cambria" w:hAnsi="Arial" w:cs="Arial"/>
                <w:b/>
                <w:sz w:val="20"/>
                <w:szCs w:val="20"/>
              </w:rPr>
              <w:t>c.</w:t>
            </w:r>
            <w:r w:rsidRPr="00B20F20">
              <w:rPr>
                <w:rFonts w:ascii="Arial" w:eastAsia="Cambria" w:hAnsi="Arial" w:cs="Arial"/>
                <w:sz w:val="20"/>
                <w:szCs w:val="20"/>
              </w:rPr>
              <w:tab/>
            </w:r>
            <w:r w:rsidRPr="00F501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How could you use the graph to find how many pages each student could read in 1 minute?</w:t>
            </w:r>
          </w:p>
          <w:p w:rsidR="008212FE" w:rsidRPr="002F1EC1" w:rsidRDefault="001F7CD7" w:rsidP="00333661">
            <w:pPr>
              <w:spacing w:after="120" w:line="280" w:lineRule="atLeast"/>
              <w:ind w:left="720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501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Answer: Think about a horizontal line parallel to the horizontal axis going through time equals 1 on the vertical axis. The points where this line intersects each of the lines representing the equivalent ratios pages: time for each student will give an estimate of the number of pages each student can read in 1 minute. Silvia reads almost 3 pages per minute, Jenn reads a bit more than </w:t>
            </w:r>
            <w:r w:rsidR="00333661" w:rsidRPr="00333661">
              <w:rPr>
                <w:rFonts w:ascii="Arial" w:eastAsia="MS Mincho" w:hAnsi="Arial" w:cs="Arial"/>
                <w:position w:val="-20"/>
                <w:sz w:val="20"/>
                <w:szCs w:val="20"/>
                <w:lang w:eastAsia="ja-JP"/>
              </w:rPr>
              <w:object w:dxaOrig="300" w:dyaOrig="540">
                <v:shape id="_x0000_i1070" type="#_x0000_t75" style="width:15pt;height:27pt" o:ole="">
                  <v:imagedata r:id="rId112" o:title=""/>
                </v:shape>
                <o:OLEObject Type="Embed" ProgID="Equation.DSMT4" ShapeID="_x0000_i1070" DrawAspect="Content" ObjectID="_1499512989" r:id="rId113"/>
              </w:object>
            </w:r>
            <w:r w:rsidRPr="00F501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page per minute (</w:t>
            </w:r>
            <w:r w:rsidR="00333661" w:rsidRPr="00333661">
              <w:rPr>
                <w:rFonts w:ascii="Arial" w:eastAsia="MS Mincho" w:hAnsi="Arial" w:cs="Arial"/>
                <w:position w:val="-22"/>
                <w:sz w:val="20"/>
                <w:szCs w:val="20"/>
                <w:lang w:eastAsia="ja-JP"/>
              </w:rPr>
              <w:object w:dxaOrig="300" w:dyaOrig="560">
                <v:shape id="_x0000_i1071" type="#_x0000_t75" style="width:15pt;height:27.75pt" o:ole="">
                  <v:imagedata r:id="rId114" o:title=""/>
                </v:shape>
                <o:OLEObject Type="Embed" ProgID="Equation.DSMT4" ShapeID="_x0000_i1071" DrawAspect="Content" ObjectID="_1499512990" r:id="rId115"/>
              </w:objec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pages)</w:t>
            </w:r>
            <w:r w:rsidRPr="00F501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and Loren reads a little less than 1 page per minute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F0579" w:rsidRPr="00A80A71" w:rsidTr="00CF0579">
        <w:trPr>
          <w:cantSplit/>
          <w:trHeight w:val="2610"/>
        </w:trPr>
        <w:tc>
          <w:tcPr>
            <w:tcW w:w="9648" w:type="dxa"/>
          </w:tcPr>
          <w:p w:rsidR="00CF0579" w:rsidRDefault="00CF0579" w:rsidP="008252DE">
            <w:pPr>
              <w:spacing w:after="120" w:line="280" w:lineRule="atLeast"/>
              <w:ind w:left="360" w:hanging="36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1EC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20F20">
              <w:rPr>
                <w:rFonts w:ascii="Arial" w:hAnsi="Arial" w:cs="Arial"/>
                <w:sz w:val="20"/>
                <w:szCs w:val="20"/>
              </w:rPr>
              <w:tab/>
            </w:r>
            <w:r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The science class built some solar-powered </w:t>
            </w:r>
            <w:r w:rsidR="003D159C"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ro</w:t>
            </w:r>
            <w:r w:rsidR="003D15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bots</w:t>
            </w:r>
            <w:r w:rsidR="003D159C"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and raced them in the school parking lot. The table shows the distance, </w:t>
            </w:r>
            <w:r w:rsidRPr="008212FE">
              <w:rPr>
                <w:rFonts w:ascii="Arial" w:eastAsia="MS Mincho" w:hAnsi="Arial" w:cs="Arial"/>
                <w:b/>
                <w:i/>
                <w:sz w:val="20"/>
                <w:szCs w:val="20"/>
                <w:lang w:eastAsia="ja-JP"/>
              </w:rPr>
              <w:t>d</w:t>
            </w:r>
            <w:r w:rsidRPr="00B31289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,</w:t>
            </w:r>
            <w:r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in meters each of three robots traveled after time, </w:t>
            </w:r>
            <w:r w:rsidRPr="008212FE">
              <w:rPr>
                <w:rFonts w:ascii="Arial" w:eastAsia="MS Mincho" w:hAnsi="Arial" w:cs="Arial"/>
                <w:b/>
                <w:i/>
                <w:sz w:val="20"/>
                <w:szCs w:val="20"/>
                <w:lang w:eastAsia="ja-JP"/>
              </w:rPr>
              <w:t>t</w:t>
            </w:r>
            <w:r w:rsidRPr="008212F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1257"/>
              <w:gridCol w:w="1350"/>
              <w:gridCol w:w="1260"/>
            </w:tblGrid>
            <w:tr w:rsidR="00CF0579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A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B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C</w:t>
                  </w:r>
                </w:p>
              </w:tc>
            </w:tr>
            <w:tr w:rsidR="00CF0579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Time (seconds)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</w:tr>
            <w:tr w:rsidR="00CF0579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Distance (meters)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0579" w:rsidRPr="00584C62" w:rsidRDefault="00CF0579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</w:tr>
          </w:tbl>
          <w:p w:rsidR="00CF0579" w:rsidRPr="002F1EC1" w:rsidRDefault="00CF0579" w:rsidP="00B9046D">
            <w:pPr>
              <w:spacing w:after="120" w:line="280" w:lineRule="atLeast"/>
              <w:ind w:left="540" w:firstLine="72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75184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(Adapted from Illustrative Mathematics, Grade 7, Robot Races, www.illustrativemathematics.org/illustrations/181)</w:t>
            </w:r>
          </w:p>
        </w:tc>
      </w:tr>
      <w:tr w:rsidR="000B67AB" w:rsidRPr="00A80A71" w:rsidTr="00B9046D">
        <w:trPr>
          <w:cantSplit/>
        </w:trPr>
        <w:tc>
          <w:tcPr>
            <w:tcW w:w="9648" w:type="dxa"/>
          </w:tcPr>
          <w:p w:rsidR="00352A3D" w:rsidRDefault="000B67AB" w:rsidP="008252DE">
            <w:pPr>
              <w:spacing w:after="120" w:line="280" w:lineRule="atLeast"/>
              <w:ind w:left="720" w:hanging="360"/>
              <w:rPr>
                <w:rFonts w:ascii="Arial" w:eastAsia="Cambria" w:hAnsi="Arial" w:cs="Arial"/>
                <w:sz w:val="20"/>
                <w:szCs w:val="20"/>
              </w:rPr>
            </w:pPr>
            <w:r w:rsidRPr="002F1EC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B9046D">
              <w:rPr>
                <w:rFonts w:ascii="Arial" w:hAnsi="Arial" w:cs="Arial"/>
                <w:sz w:val="20"/>
                <w:szCs w:val="20"/>
              </w:rPr>
              <w:tab/>
            </w:r>
            <w:r w:rsidR="00352A3D" w:rsidRPr="00352A3D">
              <w:rPr>
                <w:rFonts w:ascii="Arial" w:eastAsia="Cambria" w:hAnsi="Arial" w:cs="Arial"/>
                <w:b/>
                <w:sz w:val="20"/>
                <w:szCs w:val="20"/>
              </w:rPr>
              <w:t>If each robot traveled at a constant speed, find other values for the time and distance for each robot. Plot the points (time, distance) and display the lines for each robot.</w:t>
            </w:r>
          </w:p>
          <w:p w:rsidR="000B67AB" w:rsidRPr="00352A3D" w:rsidRDefault="00352A3D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2A3D">
              <w:rPr>
                <w:rFonts w:ascii="Arial" w:eastAsia="Cambria" w:hAnsi="Arial" w:cs="Arial"/>
                <w:sz w:val="20"/>
                <w:szCs w:val="20"/>
              </w:rPr>
              <w:t>Possible answer: Robot A: 2 seconds for 10 meters; Robot B: 2 seconds for 3 meters; Robot C: 10 seconds for 4 meters</w:t>
            </w:r>
            <w:r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</w:tr>
      <w:tr w:rsidR="000B67AB" w:rsidRPr="00A80A71" w:rsidTr="00B9046D">
        <w:trPr>
          <w:cantSplit/>
        </w:trPr>
        <w:tc>
          <w:tcPr>
            <w:tcW w:w="9648" w:type="dxa"/>
          </w:tcPr>
          <w:p w:rsidR="00352A3D" w:rsidRDefault="000B67AB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F1EC1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B20F20">
              <w:rPr>
                <w:rFonts w:ascii="Arial" w:hAnsi="Arial" w:cs="Arial"/>
                <w:sz w:val="20"/>
                <w:szCs w:val="20"/>
              </w:rPr>
              <w:tab/>
            </w:r>
            <w:r w:rsidR="00352A3D" w:rsidRPr="00352A3D">
              <w:rPr>
                <w:rFonts w:ascii="Arial" w:hAnsi="Arial" w:cs="Arial"/>
                <w:b/>
                <w:sz w:val="20"/>
                <w:szCs w:val="20"/>
              </w:rPr>
              <w:t>Use the graph to find which of the three robots was moving the fastest. Explain your thinking.</w:t>
            </w:r>
          </w:p>
          <w:p w:rsidR="000B67AB" w:rsidRPr="002F1EC1" w:rsidRDefault="00352A3D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2A3D">
              <w:rPr>
                <w:rFonts w:ascii="Arial" w:hAnsi="Arial" w:cs="Arial"/>
                <w:sz w:val="20"/>
                <w:szCs w:val="20"/>
              </w:rPr>
              <w:t>Possible answer: The graph for Robot A is the steepest. In 2 seconds, Robot A went 10 meters, Robot B went 3 meters, and Robot C less than 1 meter, so Robot A went the fastest.</w:t>
            </w:r>
          </w:p>
        </w:tc>
      </w:tr>
      <w:tr w:rsidR="000B67AB" w:rsidRPr="00A80A71" w:rsidTr="00B9046D">
        <w:trPr>
          <w:cantSplit/>
        </w:trPr>
        <w:tc>
          <w:tcPr>
            <w:tcW w:w="9648" w:type="dxa"/>
          </w:tcPr>
          <w:p w:rsidR="00352A3D" w:rsidRDefault="000B67AB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F1EC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B9046D">
              <w:rPr>
                <w:rFonts w:ascii="Arial" w:hAnsi="Arial" w:cs="Arial"/>
                <w:sz w:val="20"/>
                <w:szCs w:val="20"/>
              </w:rPr>
              <w:tab/>
            </w:r>
            <w:r w:rsidR="00352A3D" w:rsidRPr="00352A3D">
              <w:rPr>
                <w:rFonts w:ascii="Arial" w:hAnsi="Arial" w:cs="Arial"/>
                <w:b/>
                <w:sz w:val="20"/>
                <w:szCs w:val="20"/>
              </w:rPr>
              <w:t xml:space="preserve">Suppose there is a Robot D. Find a ratio of time to distance for Robot D that would make Robot D faster than Robot B but not as fast as Robot A. Explain your reasoning. Then, check your work using the TNS </w:t>
            </w:r>
            <w:r w:rsidR="008C47FC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 w:rsidR="00352A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67AB" w:rsidRPr="00352A3D" w:rsidRDefault="00352A3D" w:rsidP="00333661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2A3D">
              <w:rPr>
                <w:rFonts w:ascii="Arial" w:hAnsi="Arial" w:cs="Arial"/>
                <w:sz w:val="20"/>
                <w:szCs w:val="20"/>
              </w:rPr>
              <w:t>Possible answer: Robot D could go anywhere between 3 and 10 meters in 2 seconds.</w:t>
            </w:r>
          </w:p>
        </w:tc>
      </w:tr>
    </w:tbl>
    <w:p w:rsidR="008C47FC" w:rsidRDefault="008C47FC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0598A" w:rsidRPr="00A80A71" w:rsidTr="00B9046D">
        <w:trPr>
          <w:cantSplit/>
        </w:trPr>
        <w:tc>
          <w:tcPr>
            <w:tcW w:w="9648" w:type="dxa"/>
            <w:shd w:val="clear" w:color="auto" w:fill="D9D9D9" w:themeFill="background1" w:themeFillShade="D9"/>
          </w:tcPr>
          <w:p w:rsidR="00A0598A" w:rsidRPr="00A80A71" w:rsidRDefault="00CE53A2" w:rsidP="00B9046D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448C722" wp14:editId="470C2789">
                      <wp:extent cx="165230" cy="153340"/>
                      <wp:effectExtent l="0" t="0" r="25400" b="37465"/>
                      <wp:docPr id="49" name="Group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5230" cy="153340"/>
                                <a:chOff x="0" y="0"/>
                                <a:chExt cx="1209675" cy="1114425"/>
                              </a:xfrm>
                            </wpg:grpSpPr>
                            <wps:wsp>
                              <wps:cNvPr id="53" name="Oval 53"/>
                              <wps:cNvSpPr/>
                              <wps:spPr>
                                <a:xfrm>
                                  <a:off x="0" y="0"/>
                                  <a:ext cx="933450" cy="962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746DC" w:rsidRDefault="003746DC" w:rsidP="00CE53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228600" y="276225"/>
                                  <a:ext cx="466725" cy="438150"/>
                                  <a:chOff x="0" y="0"/>
                                  <a:chExt cx="352425" cy="304800"/>
                                </a:xfrm>
                              </wpg:grpSpPr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180975" y="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0" y="142875"/>
                                    <a:ext cx="3524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781050" y="809625"/>
                                  <a:ext cx="428625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" o:spid="_x0000_s1026" style="width:13pt;height:12.05pt;mso-position-horizontal-relative:char;mso-position-vertical-relative:line" coordsize="12096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">
                      <o:lock v:ext="edit" aspectratio="t"/>
                      <v:oval id="Oval 53" o:spid="_x0000_s1027" style="position:absolute;width:9334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51MYA&#10;AADbAAAADwAAAGRycy9kb3ducmV2LnhtbESPS2vDMBCE74H+B7GFXkIip6UhOJZDmwekKTnkcclt&#10;sba2qbUykuK4/z4qFHocZuYbJlv0phEdOV9bVjAZJyCIC6trLhWcT5vRDIQPyBoby6Tghzws8odB&#10;hqm2Nz5QdwyliBD2KSqoQmhTKX1RkUE/ti1x9L6sMxiidKXUDm8Rbhr5nCRTabDmuFBhS8uKiu/j&#10;1Sh4t276uR5euiXt2o9DWO39ptsr9fTYv81BBOrDf/ivvdUKXl/g90v8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51MYAAADbAAAADwAAAAAAAAAAAAAAAACYAgAAZHJz&#10;L2Rvd25yZXYueG1sUEsFBgAAAAAEAAQA9QAAAIsDAAAAAA==&#10;" filled="f" strokecolor="windowText" strokeweight="1.5pt">
                        <v:textbox>
                          <w:txbxContent>
                            <w:p w:rsidR="003746DC" w:rsidRDefault="003746DC" w:rsidP="00CE53A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group id="Group 54" o:spid="_x0000_s1028" style="position:absolute;left:2286;top:2762;width:4667;height:4381" coordsize="3524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Straight Connector 55" o:spid="_x0000_s1029" style="position:absolute;visibility:visible;mso-wrap-style:square" from="180975,0" to="18097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uzMQAAADbAAAADwAAAGRycy9kb3ducmV2LnhtbESPzWrDMBCE74W8g9hCb43cgEtwoxgT&#10;CPSQHvIDIbettbVMrZWR1ETt00eFQI7DzHzDLOpkB3EmH3rHCl6mBQji1umeOwWH/fp5DiJEZI2D&#10;Y1LwSwHq5eRhgZV2F97SeRc7kSEcKlRgYhwrKUNryGKYupE4e1/OW4xZ+k5qj5cMt4OcFcWrtNhz&#10;XjA40spQ+737sQqOzqA/HjZplT7K2d9p0w2ffaPU02Nq3kBESvEevrXftYKyhP8v+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y7MxAAAANsAAAAPAAAAAAAAAAAA&#10;AAAAAKECAABkcnMvZG93bnJldi54bWxQSwUGAAAAAAQABAD5AAAAkgMAAAAA&#10;" strokecolor="windowText" strokeweight="1.5pt">
                          <v:stroke endcap="round"/>
                        </v:line>
                        <v:line id="Straight Connector 56" o:spid="_x0000_s1030" style="position:absolute;visibility:visible;mso-wrap-style:square" from="0,142875" to="35242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wu8MAAADbAAAADwAAAGRycy9kb3ducmV2LnhtbESPQWsCMRSE7wX/Q3iCt5pVUMpqFBEE&#10;D3rQCtLb6+a5Wdy8LEnU6K9vCoUeh5n5hpkvk23FnXxoHCsYDQsQxJXTDdcKTp+b9w8QISJrbB2T&#10;gicFWC56b3MstXvwge7HWIsM4VCiAhNjV0oZKkMWw9B1xNm7OG8xZulrqT0+Mty2clwUU2mx4bxg&#10;sKO1oep6vFkFZ2fQn0+7tE77yfj1tavb72al1KCfVjMQkVL8D/+1t1rBZAq/X/IP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5sLvDAAAA2wAAAA8AAAAAAAAAAAAA&#10;AAAAoQIAAGRycy9kb3ducmV2LnhtbFBLBQYAAAAABAAEAPkAAACRAwAAAAA=&#10;" strokecolor="windowText" strokeweight="1.5pt">
                          <v:stroke endcap="round"/>
                        </v:line>
                      </v:group>
                      <v:line id="Straight Connector 57" o:spid="_x0000_s1031" style="position:absolute;visibility:visible;mso-wrap-style:square" from="7810,8096" to="1209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uh8cAAADbAAAADwAAAGRycy9kb3ducmV2LnhtbESPQWvCQBSE70L/w/IKvUjdKGgkdZVS&#10;senBSxMLPT6yzyQ0+zZk1yT213cLgsdhZr5hNrvRNKKnztWWFcxnEQjiwuqaSwWn/PC8BuE8ssbG&#10;Mim4koPd9mGywUTbgT+pz3wpAoRdggoq79tESldUZNDNbEscvLPtDPogu1LqDocAN41cRNFKGqw5&#10;LFTY0ltFxU92MQqOh3Ubnd7T4fu6nE73X/E5T397pZ4ex9cXEJ5Gfw/f2h9awTKG/y/hB8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S6HxwAAANsAAAAPAAAAAAAA&#10;AAAAAAAAAKECAABkcnMvZG93bnJldi54bWxQSwUGAAAAAAQABAD5AAAAlQMAAAAA&#10;" strokecolor="windowText" strokeweight="3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60B" w:rsidRPr="00A80A71">
              <w:rPr>
                <w:rFonts w:ascii="Arial" w:hAnsi="Arial" w:cs="Arial"/>
                <w:b/>
                <w:sz w:val="20"/>
                <w:szCs w:val="20"/>
              </w:rPr>
              <w:t>Additional Discussion</w:t>
            </w:r>
          </w:p>
        </w:tc>
      </w:tr>
      <w:tr w:rsidR="00D32D85" w:rsidRPr="00A80A71" w:rsidTr="00B9046D">
        <w:trPr>
          <w:cantSplit/>
        </w:trPr>
        <w:tc>
          <w:tcPr>
            <w:tcW w:w="9648" w:type="dxa"/>
          </w:tcPr>
          <w:p w:rsidR="00D32D85" w:rsidRPr="00A80A71" w:rsidRDefault="00D32D85" w:rsidP="008C47FC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For each question, explain how you found your answer, and then check your work using the </w:t>
            </w:r>
            <w:r w:rsidR="008C47FC">
              <w:rPr>
                <w:rFonts w:ascii="Arial" w:eastAsia="Cambria" w:hAnsi="Arial" w:cs="Arial"/>
                <w:b/>
                <w:i/>
                <w:sz w:val="20"/>
                <w:szCs w:val="20"/>
              </w:rPr>
              <w:t>lesson</w:t>
            </w: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1F7CD7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1F7CD7" w:rsidRDefault="001F7CD7" w:rsidP="00B9046D">
            <w:pPr>
              <w:spacing w:after="120" w:line="280" w:lineRule="atLeast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Enter the ratios (as fractions not mixed numbers) in the first column </w:t>
            </w:r>
            <w:r w:rsidR="008C47FC">
              <w:rPr>
                <w:rFonts w:ascii="Arial" w:eastAsia="Cambria" w:hAnsi="Arial" w:cs="Arial"/>
                <w:b/>
                <w:i/>
                <w:sz w:val="20"/>
                <w:szCs w:val="20"/>
              </w:rPr>
              <w:t>on</w:t>
            </w:r>
            <w:r w:rsidR="008C47FC"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 </w:t>
            </w: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the TNS </w:t>
            </w:r>
            <w:r w:rsidR="008C47FC">
              <w:rPr>
                <w:rFonts w:ascii="Arial" w:eastAsia="Cambria" w:hAnsi="Arial" w:cs="Arial"/>
                <w:b/>
                <w:i/>
                <w:sz w:val="20"/>
                <w:szCs w:val="20"/>
              </w:rPr>
              <w:t>page</w:t>
            </w: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>.</w:t>
            </w:r>
          </w:p>
          <w:p w:rsidR="001F7CD7" w:rsidRPr="00C0252C" w:rsidRDefault="001F7CD7" w:rsidP="00333661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A recipe for homemade cola uses </w:t>
            </w:r>
            <w:r w:rsidR="00333661" w:rsidRPr="00333661">
              <w:rPr>
                <w:rFonts w:ascii="Arial" w:eastAsia="Cambria" w:hAnsi="Arial" w:cs="Arial"/>
                <w:b/>
                <w:i/>
                <w:position w:val="-20"/>
                <w:sz w:val="20"/>
                <w:szCs w:val="20"/>
              </w:rPr>
              <w:object w:dxaOrig="340" w:dyaOrig="540">
                <v:shape id="_x0000_i1072" type="#_x0000_t75" style="width:17.25pt;height:27pt" o:ole="">
                  <v:imagedata r:id="rId116" o:title=""/>
                </v:shape>
                <o:OLEObject Type="Embed" ProgID="Equation.DSMT4" ShapeID="_x0000_i1072" DrawAspect="Content" ObjectID="_1499512991" r:id="rId117"/>
              </w:object>
            </w:r>
            <w:r w:rsidR="00333661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 </w:t>
            </w: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ml of cinnamon oil for every </w:t>
            </w:r>
            <w:r w:rsidR="00333661" w:rsidRPr="00333661">
              <w:rPr>
                <w:rFonts w:ascii="Arial" w:eastAsia="Cambria" w:hAnsi="Arial" w:cs="Arial"/>
                <w:b/>
                <w:i/>
                <w:position w:val="-20"/>
                <w:sz w:val="20"/>
                <w:szCs w:val="20"/>
              </w:rPr>
              <w:object w:dxaOrig="240" w:dyaOrig="540">
                <v:shape id="_x0000_i1073" type="#_x0000_t75" style="width:12pt;height:27pt" o:ole="">
                  <v:imagedata r:id="rId118" o:title=""/>
                </v:shape>
                <o:OLEObject Type="Embed" ProgID="Equation.DSMT4" ShapeID="_x0000_i1073" DrawAspect="Content" ObjectID="_1499512992" r:id="rId119"/>
              </w:object>
            </w:r>
            <w:r w:rsidR="00333661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 </w:t>
            </w:r>
            <w:r w:rsidRPr="00D32D85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ml of lime oil in every batch. </w:t>
            </w:r>
          </w:p>
        </w:tc>
      </w:tr>
      <w:tr w:rsidR="001F7CD7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1F7CD7" w:rsidRPr="0042782A" w:rsidRDefault="001F7CD7" w:rsidP="00333661">
            <w:pPr>
              <w:pStyle w:val="ListParagraph"/>
              <w:numPr>
                <w:ilvl w:val="0"/>
                <w:numId w:val="47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82A">
              <w:rPr>
                <w:rFonts w:ascii="Arial" w:hAnsi="Arial" w:cs="Arial"/>
                <w:b/>
                <w:i/>
                <w:sz w:val="20"/>
                <w:szCs w:val="20"/>
              </w:rPr>
              <w:t>What is the amount of lime oil for every ml of cinnamon oil?</w:t>
            </w:r>
          </w:p>
          <w:p w:rsidR="001F7CD7" w:rsidRPr="0042782A" w:rsidRDefault="001F7CD7" w:rsidP="00333661">
            <w:pPr>
              <w:spacing w:after="120" w:line="280" w:lineRule="atLeast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782A">
              <w:rPr>
                <w:rFonts w:ascii="Arial" w:hAnsi="Arial" w:cs="Arial"/>
                <w:sz w:val="20"/>
                <w:szCs w:val="20"/>
              </w:rPr>
              <w:t xml:space="preserve">Answer: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74" type="#_x0000_t75" style="width:11.25pt;height:27.75pt" o:ole="">
                  <v:imagedata r:id="rId120" o:title=""/>
                </v:shape>
                <o:OLEObject Type="Embed" ProgID="Equation.DSMT4" ShapeID="_x0000_i1074" DrawAspect="Content" ObjectID="_1499512993" r:id="rId121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 xml:space="preserve"> ml of lime oil. Possible explanation: to make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75" type="#_x0000_t75" style="width:11.25pt;height:27pt" o:ole="">
                  <v:imagedata r:id="rId122" o:title=""/>
                </v:shape>
                <o:OLEObject Type="Embed" ProgID="Equation.DSMT4" ShapeID="_x0000_i1075" DrawAspect="Content" ObjectID="_1499512994" r:id="rId123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 xml:space="preserve"> into 1, you need to multiply by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76" type="#_x0000_t75" style="width:11.25pt;height:27.75pt" o:ole="">
                  <v:imagedata r:id="rId124" o:title=""/>
                </v:shape>
                <o:OLEObject Type="Embed" ProgID="Equation.DSMT4" ShapeID="_x0000_i1076" DrawAspect="Content" ObjectID="_1499512995" r:id="rId125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 xml:space="preserve">; so multiply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77" type="#_x0000_t75" style="width:11.25pt;height:27pt" o:ole="">
                  <v:imagedata r:id="rId126" o:title=""/>
                </v:shape>
                <o:OLEObject Type="Embed" ProgID="Equation.DSMT4" ShapeID="_x0000_i1077" DrawAspect="Content" ObjectID="_1499512996" r:id="rId127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78" type="#_x0000_t75" style="width:11.25pt;height:27.75pt" o:ole="">
                  <v:imagedata r:id="rId128" o:title=""/>
                </v:shape>
                <o:OLEObject Type="Embed" ProgID="Equation.DSMT4" ShapeID="_x0000_i1078" DrawAspect="Content" ObjectID="_1499512997" r:id="rId129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 xml:space="preserve"> and you get </w:t>
            </w:r>
            <w:r w:rsidR="00333661" w:rsidRPr="00333661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79" type="#_x0000_t75" style="width:11.25pt;height:27.75pt" o:ole="">
                  <v:imagedata r:id="rId130" o:title=""/>
                </v:shape>
                <o:OLEObject Type="Embed" ProgID="Equation.DSMT4" ShapeID="_x0000_i1079" DrawAspect="Content" ObjectID="_1499512998" r:id="rId131"/>
              </w:object>
            </w:r>
            <w:r w:rsidRPr="004278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6F34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DC6F34" w:rsidRPr="00DC6F34" w:rsidRDefault="00DC6F34" w:rsidP="00333661">
            <w:pPr>
              <w:pStyle w:val="ListParagraph"/>
              <w:numPr>
                <w:ilvl w:val="0"/>
                <w:numId w:val="47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6F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What is the amount of cinnamon oil for every ml of lime oil? </w:t>
            </w:r>
          </w:p>
          <w:p w:rsidR="00DC6F34" w:rsidRPr="00DC6F34" w:rsidRDefault="00DC6F34" w:rsidP="00333661">
            <w:pPr>
              <w:spacing w:after="120" w:line="280" w:lineRule="atLeast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6F34">
              <w:rPr>
                <w:rFonts w:ascii="Arial" w:hAnsi="Arial" w:cs="Arial"/>
                <w:sz w:val="20"/>
                <w:szCs w:val="20"/>
              </w:rPr>
              <w:t xml:space="preserve">Answer: 5 ml of cinnamon oil. Possible explanation: to make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80" type="#_x0000_t75" style="width:11.25pt;height:27pt" o:ole="">
                  <v:imagedata r:id="rId132" o:title=""/>
                </v:shape>
                <o:OLEObject Type="Embed" ProgID="Equation.DSMT4" ShapeID="_x0000_i1080" DrawAspect="Content" ObjectID="_1499512999" r:id="rId133"/>
              </w:object>
            </w:r>
            <w:r w:rsidRPr="00DC6F34">
              <w:rPr>
                <w:rFonts w:ascii="Arial" w:hAnsi="Arial" w:cs="Arial"/>
                <w:sz w:val="20"/>
                <w:szCs w:val="20"/>
              </w:rPr>
              <w:t xml:space="preserve"> into 1, multiply by 4, so </w:t>
            </w:r>
            <w:r w:rsidR="00333661" w:rsidRPr="00333661">
              <w:rPr>
                <w:rFonts w:ascii="Arial" w:hAnsi="Arial" w:cs="Arial"/>
                <w:position w:val="-20"/>
                <w:sz w:val="20"/>
                <w:szCs w:val="20"/>
              </w:rPr>
              <w:object w:dxaOrig="840" w:dyaOrig="540">
                <v:shape id="_x0000_i1081" type="#_x0000_t75" style="width:42pt;height:27pt" o:ole="">
                  <v:imagedata r:id="rId134" o:title=""/>
                </v:shape>
                <o:OLEObject Type="Embed" ProgID="Equation.DSMT4" ShapeID="_x0000_i1081" DrawAspect="Content" ObjectID="_1499513000" r:id="rId135"/>
              </w:object>
            </w:r>
            <w:r w:rsidRPr="00DC6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6F34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DC6F34" w:rsidRPr="00DC6F34" w:rsidRDefault="00DC6F34" w:rsidP="00F0757E">
            <w:pPr>
              <w:pStyle w:val="ListParagraph"/>
              <w:numPr>
                <w:ilvl w:val="0"/>
                <w:numId w:val="47"/>
              </w:numPr>
              <w:spacing w:after="120" w:line="280" w:lineRule="atLeast"/>
              <w:ind w:left="54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6F34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How much of each do you need if you wanted to make 5 batches of cola? </w:t>
            </w:r>
          </w:p>
          <w:p w:rsidR="00DC6F34" w:rsidRPr="00DC6F34" w:rsidRDefault="00DC6F34" w:rsidP="00F0757E">
            <w:pPr>
              <w:spacing w:after="120" w:line="280" w:lineRule="atLeast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6F34">
              <w:rPr>
                <w:rFonts w:ascii="Arial" w:eastAsia="Cambria" w:hAnsi="Arial" w:cs="Arial"/>
                <w:sz w:val="20"/>
                <w:szCs w:val="20"/>
              </w:rPr>
              <w:t xml:space="preserve">Answer: </w:t>
            </w:r>
            <w:r w:rsidR="00333661" w:rsidRPr="00333661">
              <w:rPr>
                <w:rFonts w:ascii="Arial" w:eastAsia="Cambria" w:hAnsi="Arial" w:cs="Arial"/>
                <w:position w:val="-20"/>
                <w:sz w:val="20"/>
                <w:szCs w:val="20"/>
              </w:rPr>
              <w:object w:dxaOrig="340" w:dyaOrig="540">
                <v:shape id="_x0000_i1082" type="#_x0000_t75" style="width:17.25pt;height:27pt" o:ole="">
                  <v:imagedata r:id="rId136" o:title=""/>
                </v:shape>
                <o:OLEObject Type="Embed" ProgID="Equation.DSMT4" ShapeID="_x0000_i1082" DrawAspect="Content" ObjectID="_1499513001" r:id="rId137"/>
              </w:object>
            </w:r>
            <w:r w:rsidRPr="00DC6F34">
              <w:rPr>
                <w:rFonts w:ascii="Arial" w:eastAsia="Cambria" w:hAnsi="Arial" w:cs="Arial"/>
                <w:sz w:val="20"/>
                <w:szCs w:val="20"/>
              </w:rPr>
              <w:t xml:space="preserve"> or </w:t>
            </w:r>
            <w:r w:rsidR="00333661" w:rsidRPr="00333661">
              <w:rPr>
                <w:rFonts w:ascii="Arial" w:eastAsia="Cambria" w:hAnsi="Arial" w:cs="Arial"/>
                <w:position w:val="-20"/>
                <w:sz w:val="20"/>
                <w:szCs w:val="20"/>
              </w:rPr>
              <w:object w:dxaOrig="360" w:dyaOrig="540">
                <v:shape id="_x0000_i1083" type="#_x0000_t75" style="width:18pt;height:27pt" o:ole="">
                  <v:imagedata r:id="rId138" o:title=""/>
                </v:shape>
                <o:OLEObject Type="Embed" ProgID="Equation.DSMT4" ShapeID="_x0000_i1083" DrawAspect="Content" ObjectID="_1499513002" r:id="rId139"/>
              </w:object>
            </w:r>
            <w:r w:rsidRPr="00DC6F34">
              <w:rPr>
                <w:rFonts w:ascii="Arial" w:eastAsia="Cambria" w:hAnsi="Arial" w:cs="Arial"/>
                <w:sz w:val="20"/>
                <w:szCs w:val="20"/>
              </w:rPr>
              <w:t xml:space="preserve"> ml of cinnamon oil and </w:t>
            </w:r>
            <w:r w:rsidR="00333661" w:rsidRPr="00333661">
              <w:rPr>
                <w:rFonts w:ascii="Arial" w:eastAsia="Cambria" w:hAnsi="Arial" w:cs="Arial"/>
                <w:position w:val="-20"/>
                <w:sz w:val="20"/>
                <w:szCs w:val="20"/>
              </w:rPr>
              <w:object w:dxaOrig="220" w:dyaOrig="540">
                <v:shape id="_x0000_i1084" type="#_x0000_t75" style="width:11.25pt;height:27pt" o:ole="">
                  <v:imagedata r:id="rId140" o:title=""/>
                </v:shape>
                <o:OLEObject Type="Embed" ProgID="Equation.DSMT4" ShapeID="_x0000_i1084" DrawAspect="Content" ObjectID="_1499513003" r:id="rId141"/>
              </w:object>
            </w:r>
            <w:r w:rsidRPr="00DC6F34">
              <w:rPr>
                <w:rFonts w:ascii="Arial" w:eastAsia="Cambria" w:hAnsi="Arial" w:cs="Arial"/>
                <w:sz w:val="20"/>
                <w:szCs w:val="20"/>
              </w:rPr>
              <w:t xml:space="preserve"> ml of lime oil. Possible explanation: multiply both of the original values by 5.</w:t>
            </w:r>
          </w:p>
        </w:tc>
      </w:tr>
      <w:tr w:rsidR="00DC6F34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DC6F34" w:rsidRPr="00897F0E" w:rsidRDefault="00DC6F34" w:rsidP="00333661">
            <w:pPr>
              <w:spacing w:after="120" w:line="280" w:lineRule="atLeast"/>
              <w:ind w:left="18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897F0E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The times and distances for three more of the solar-powered robots are in the table below. Find another ratio for each robot, then graph (time, distance) for the three robots.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1257"/>
              <w:gridCol w:w="1350"/>
              <w:gridCol w:w="1260"/>
            </w:tblGrid>
            <w:tr w:rsidR="00DC6F34" w:rsidRPr="00D81E38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Robot E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Robot F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Robot G</w:t>
                  </w:r>
                </w:p>
              </w:tc>
            </w:tr>
            <w:tr w:rsidR="00DC6F34" w:rsidRPr="00D81E38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Time (seconds)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2.5</w:t>
                  </w:r>
                </w:p>
              </w:tc>
            </w:tr>
            <w:tr w:rsidR="00DC6F34" w:rsidRPr="00D81E38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Distance (meters)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C6F34" w:rsidRPr="00D81E38" w:rsidRDefault="00DC6F34" w:rsidP="00B9046D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D81E38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3</w:t>
                  </w:r>
                </w:p>
              </w:tc>
            </w:tr>
          </w:tbl>
          <w:p w:rsidR="00DC6F34" w:rsidRPr="00D81E38" w:rsidRDefault="00DC6F34" w:rsidP="00333661">
            <w:pPr>
              <w:spacing w:after="120" w:line="280" w:lineRule="atLeas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81E3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(Adapted from Illustrative Mathematics, Grade 7, Robot Races Assessment Version, https://www.illustrativemathematics.org/illustrations/1178)</w:t>
            </w:r>
          </w:p>
          <w:p w:rsidR="00333661" w:rsidRDefault="007167B8" w:rsidP="00333661">
            <w:pPr>
              <w:pStyle w:val="ListParagraph"/>
              <w:numPr>
                <w:ilvl w:val="0"/>
                <w:numId w:val="47"/>
              </w:numPr>
              <w:spacing w:after="120" w:line="280" w:lineRule="atLeast"/>
              <w:ind w:left="540"/>
              <w:contextualSpacing w:val="0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897F0E">
              <w:rPr>
                <w:rFonts w:ascii="Arial" w:eastAsia="Cambria" w:hAnsi="Arial" w:cs="Arial"/>
                <w:b/>
                <w:i/>
                <w:sz w:val="20"/>
                <w:szCs w:val="20"/>
              </w:rPr>
              <w:t>Which of the following statements about Robot G are true? (Select all that apply.)</w:t>
            </w:r>
          </w:p>
          <w:p w:rsidR="00333661" w:rsidRDefault="007167B8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  <w:r w:rsidR="00333661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Robot G traveled in a different direction than the other two robots.</w:t>
            </w:r>
          </w:p>
          <w:p w:rsidR="00333661" w:rsidRDefault="007167B8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ii)</w:t>
            </w:r>
            <w:r w:rsidR="00333661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Robot G traveled 7.5 meters in 9 seconds.</w:t>
            </w:r>
          </w:p>
          <w:p w:rsidR="00333661" w:rsidRDefault="007167B8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iii)</w:t>
            </w:r>
            <w:r w:rsidR="00333661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Robot G traveled 1 meter in 2 seconds.</w:t>
            </w:r>
          </w:p>
          <w:p w:rsidR="00333661" w:rsidRDefault="007167B8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iv)</w:t>
            </w:r>
            <w:r w:rsidR="0033366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Robot G traveled </w:t>
            </w:r>
            <w:r w:rsidR="00333661" w:rsidRPr="00333661">
              <w:rPr>
                <w:rFonts w:ascii="Arial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340" w:dyaOrig="540">
                <v:shape id="_x0000_i1085" type="#_x0000_t75" style="width:17.25pt;height:27pt" o:ole="">
                  <v:imagedata r:id="rId142" o:title=""/>
                </v:shape>
                <o:OLEObject Type="Embed" ProgID="Equation.DSMT4" ShapeID="_x0000_i1085" DrawAspect="Content" ObjectID="_1499513004" r:id="rId143"/>
              </w:object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 meters per second.</w:t>
            </w:r>
          </w:p>
          <w:p w:rsidR="00333661" w:rsidRDefault="007167B8" w:rsidP="00333661">
            <w:pPr>
              <w:spacing w:after="120" w:line="280" w:lineRule="atLeast"/>
              <w:ind w:left="900" w:hanging="360"/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</w:pPr>
            <w:r w:rsidRPr="00333661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>v)</w:t>
            </w:r>
            <w:r w:rsidR="00333661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ab/>
            </w:r>
            <w:r w:rsidRPr="00333661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 xml:space="preserve">Robot G traveled </w:t>
            </w:r>
            <w:r w:rsidR="00333661" w:rsidRPr="00333661">
              <w:rPr>
                <w:rFonts w:ascii="Arial" w:eastAsia="Cambria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86" type="#_x0000_t75" style="width:11.25pt;height:27pt" o:ole="">
                  <v:imagedata r:id="rId144" o:title=""/>
                </v:shape>
                <o:OLEObject Type="Embed" ProgID="Equation.DSMT4" ShapeID="_x0000_i1086" DrawAspect="Content" ObjectID="_1499513005" r:id="rId145"/>
              </w:object>
            </w:r>
            <w:r w:rsidR="00333661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 xml:space="preserve"> </w:t>
            </w:r>
            <w:r w:rsidRPr="00333661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>meters per second.</w:t>
            </w:r>
          </w:p>
          <w:p w:rsidR="00DC6F34" w:rsidRPr="00333661" w:rsidRDefault="007167B8" w:rsidP="00333661">
            <w:pPr>
              <w:spacing w:after="120" w:line="280" w:lineRule="atLeast"/>
              <w:ind w:left="900" w:hanging="360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sz w:val="20"/>
                <w:szCs w:val="20"/>
              </w:rPr>
              <w:t>Answer: ii and iv are true.</w:t>
            </w:r>
          </w:p>
        </w:tc>
      </w:tr>
    </w:tbl>
    <w:p w:rsidR="00F0757E" w:rsidRDefault="00F0757E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0757E" w:rsidRPr="00A80A71" w:rsidTr="00286E7A">
        <w:trPr>
          <w:cantSplit/>
        </w:trPr>
        <w:tc>
          <w:tcPr>
            <w:tcW w:w="9648" w:type="dxa"/>
            <w:shd w:val="clear" w:color="auto" w:fill="D9D9D9" w:themeFill="background1" w:themeFillShade="D9"/>
          </w:tcPr>
          <w:p w:rsidR="00F0757E" w:rsidRPr="00F0757E" w:rsidRDefault="00F0757E" w:rsidP="00F0757E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3280BF1" wp14:editId="425EF9E9">
                      <wp:extent cx="165230" cy="153340"/>
                      <wp:effectExtent l="0" t="0" r="25400" b="37465"/>
                      <wp:docPr id="26" name="Group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5230" cy="153340"/>
                                <a:chOff x="0" y="0"/>
                                <a:chExt cx="1209675" cy="1114425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933450" cy="962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746DC" w:rsidRDefault="003746DC" w:rsidP="00CE53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228600" y="276225"/>
                                  <a:ext cx="466725" cy="438150"/>
                                  <a:chOff x="0" y="0"/>
                                  <a:chExt cx="352425" cy="304800"/>
                                </a:xfrm>
                              </wpg:grpSpPr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80975" y="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0" y="142875"/>
                                    <a:ext cx="3524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781050" y="809625"/>
                                  <a:ext cx="428625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32" style="width:13pt;height:12.05pt;mso-position-horizontal-relative:char;mso-position-vertical-relative:line" coordsize="12096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">
                      <o:lock v:ext="edit" aspectratio="t"/>
                      <v:oval id="Oval 27" o:spid="_x0000_s1033" style="position:absolute;width:9334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MqsUA&#10;AADbAAAADwAAAGRycy9kb3ducmV2LnhtbESPT2sCMRTE7wW/Q3iCl6LZerCyGkWtglY8+Ofi7bF5&#10;7i5uXpYkrttv3wiFHoeZ+Q0znbemEg05X1pW8DFIQBBnVpecK7icN/0xCB+QNVaWScEPeZjPOm9T&#10;TLV98pGaU8hFhLBPUUERQp1K6bOCDPqBrYmjd7POYIjS5VI7fEa4qeQwSUbSYMlxocCaVgVl99PD&#10;KFhaN9qv36/Nir7r3TF8HfymOSjV67aLCYhAbfgP/7W3WsHwE15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0yqxQAAANsAAAAPAAAAAAAAAAAAAAAAAJgCAABkcnMv&#10;ZG93bnJldi54bWxQSwUGAAAAAAQABAD1AAAAigMAAAAA&#10;" filled="f" strokecolor="windowText" strokeweight="1.5pt">
                        <v:textbox>
                          <w:txbxContent>
                            <w:p w:rsidR="003746DC" w:rsidRDefault="003746DC" w:rsidP="00CE53A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group id="Group 29" o:spid="_x0000_s1034" style="position:absolute;left:2286;top:2762;width:4667;height:4381" coordsize="3524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Straight Connector 30" o:spid="_x0000_s1035" style="position:absolute;visibility:visible;mso-wrap-style:square" from="180975,0" to="18097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o9MAAAADbAAAADwAAAGRycy9kb3ducmV2LnhtbERPy2oCMRTdF/yHcAV3NaOiyNQoIghd&#10;6MIHiLvbye1k6ORmSFKN/fpmIbg8nPdilWwrbuRD41jBaFiAIK6cbrhWcD5t3+cgQkTW2DomBQ8K&#10;sFr23hZYanfnA92OsRY5hEOJCkyMXSllqAxZDEPXEWfu23mLMUNfS+3xnsNtK8dFMZMWG84NBjva&#10;GKp+jr9WwcUZ9JfzLm3Sfjr+u+7q9qtZKzXop/UHiEgpvsRP96dWMMnr85f8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DaPTAAAAA2wAAAA8AAAAAAAAAAAAAAAAA&#10;oQIAAGRycy9kb3ducmV2LnhtbFBLBQYAAAAABAAEAPkAAACOAwAAAAA=&#10;" strokecolor="windowText" strokeweight="1.5pt">
                          <v:stroke endcap="round"/>
                        </v:line>
                        <v:line id="Straight Connector 31" o:spid="_x0000_s1036" style="position:absolute;visibility:visible;mso-wrap-style:square" from="0,142875" to="35242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/Nb8MAAADbAAAADwAAAGRycy9kb3ducmV2LnhtbESPQWsCMRSE7wX/Q3hCbzWr0iKrUUQQ&#10;POihVhBvz81zs7h5WZKoqb++KRR6HGbmG2a2SLYVd/KhcaxgOChAEFdON1wrOHyt3yYgQkTW2Dom&#10;Bd8UYDHvvcyw1O7Bn3Tfx1pkCIcSFZgYu1LKUBmyGAauI87exXmLMUtfS+3xkeG2laOi+JAWG84L&#10;BjtaGaqu+5tVcHQG/fGwTau0ex89T9u6PTdLpV77aTkFESnF//Bfe6MVjIfw+yX/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PzW/DAAAA2wAAAA8AAAAAAAAAAAAA&#10;AAAAoQIAAGRycy9kb3ducmV2LnhtbFBLBQYAAAAABAAEAPkAAACRAwAAAAA=&#10;" strokecolor="windowText" strokeweight="1.5pt">
                          <v:stroke endcap="round"/>
                        </v:line>
                      </v:group>
                      <v:line id="Straight Connector 34" o:spid="_x0000_s1037" style="position:absolute;visibility:visible;mso-wrap-style:square" from="7810,8096" to="1209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VUMcAAADbAAAADwAAAGRycy9kb3ducmV2LnhtbESPQWvCQBSE70L/w/IKvYjZaG2V1FXE&#10;YvXQSzWCx0f2mYRm34bsNon99d2C4HGYmW+Yxao3lWipcaVlBeMoBkGcWV1yriA9bkdzEM4ja6ws&#10;k4IrOVgtHwYLTLTt+Ivag89FgLBLUEHhfZ1I6bKCDLrI1sTBu9jGoA+yyaVusAtwU8lJHL9KgyWH&#10;hQJr2hSUfR9+jILP7byO049dd76+DIfvp9nluPttlXp67NdvIDz1/h6+tfdawfMU/r+EH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UFVQxwAAANsAAAAPAAAAAAAA&#10;AAAAAAAAAKECAABkcnMvZG93bnJldi54bWxQSwUGAAAAAAQABAD5AAAAlQMAAAAA&#10;" strokecolor="windowText" strokeweight="3pt"/>
                      <w10:anchorlock/>
                    </v:group>
                  </w:pict>
                </mc:Fallback>
              </mc:AlternateContent>
            </w:r>
            <w:r w:rsidRPr="00F0757E">
              <w:rPr>
                <w:rFonts w:ascii="Arial" w:hAnsi="Arial" w:cs="Arial"/>
                <w:b/>
                <w:sz w:val="20"/>
                <w:szCs w:val="20"/>
              </w:rPr>
              <w:t xml:space="preserve"> Additional Discussion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(continued)</w:t>
            </w:r>
          </w:p>
        </w:tc>
      </w:tr>
      <w:tr w:rsidR="00F0757E" w:rsidRPr="00A80A71" w:rsidTr="00B9046D">
        <w:trPr>
          <w:cantSplit/>
        </w:trPr>
        <w:tc>
          <w:tcPr>
            <w:tcW w:w="9648" w:type="dxa"/>
            <w:shd w:val="clear" w:color="auto" w:fill="auto"/>
          </w:tcPr>
          <w:p w:rsidR="00F0757E" w:rsidRDefault="00F0757E" w:rsidP="00333661">
            <w:pPr>
              <w:pStyle w:val="ListParagraph"/>
              <w:numPr>
                <w:ilvl w:val="0"/>
                <w:numId w:val="47"/>
              </w:numPr>
              <w:spacing w:after="120" w:line="280" w:lineRule="atLeast"/>
              <w:contextualSpacing w:val="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C84E1C">
              <w:rPr>
                <w:rFonts w:ascii="Arial" w:hAnsi="Arial" w:cs="Arial"/>
                <w:b/>
                <w:i/>
                <w:sz w:val="20"/>
                <w:szCs w:val="20"/>
              </w:rPr>
              <w:t>How do the speeds of the robots compare?</w:t>
            </w:r>
          </w:p>
          <w:p w:rsidR="00F0757E" w:rsidRDefault="00F0757E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The Robots all traveled at the same speed but left at different times.</w:t>
            </w:r>
          </w:p>
          <w:p w:rsidR="00F0757E" w:rsidRDefault="00F0757E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ii)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Robot E is the fastest and Robot F is the slowest.</w:t>
            </w:r>
          </w:p>
          <w:p w:rsidR="00F0757E" w:rsidRDefault="00F0757E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sz w:val="20"/>
                <w:szCs w:val="20"/>
              </w:rPr>
            </w:pP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iii)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33661">
              <w:rPr>
                <w:rFonts w:ascii="Arial" w:hAnsi="Arial" w:cs="Arial"/>
                <w:b/>
                <w:i/>
                <w:sz w:val="20"/>
                <w:szCs w:val="20"/>
              </w:rPr>
              <w:t>There is not enough information given to compare how fast the robots traveled.</w:t>
            </w:r>
          </w:p>
          <w:p w:rsidR="00F0757E" w:rsidRPr="00333661" w:rsidRDefault="00F0757E" w:rsidP="00333661">
            <w:pPr>
              <w:spacing w:after="120" w:line="280" w:lineRule="atLeast"/>
              <w:ind w:left="900" w:hanging="360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333661">
              <w:rPr>
                <w:rFonts w:ascii="Arial" w:hAnsi="Arial" w:cs="Arial"/>
                <w:sz w:val="20"/>
                <w:szCs w:val="20"/>
              </w:rPr>
              <w:t>Answer: ii is true.</w:t>
            </w:r>
          </w:p>
        </w:tc>
      </w:tr>
    </w:tbl>
    <w:p w:rsidR="00A80A71" w:rsidRPr="00CF0579" w:rsidRDefault="00A80A71">
      <w:pPr>
        <w:rPr>
          <w:sz w:val="6"/>
          <w:szCs w:val="6"/>
        </w:rPr>
      </w:pPr>
      <w:r w:rsidRPr="00CF0579">
        <w:rPr>
          <w:sz w:val="6"/>
          <w:szCs w:val="6"/>
        </w:rPr>
        <w:br w:type="page"/>
      </w:r>
    </w:p>
    <w:tbl>
      <w:tblPr>
        <w:tblW w:w="96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EF33CD" w:rsidRPr="003C5747" w:rsidTr="00EF33CD">
        <w:trPr>
          <w:cantSplit/>
          <w:trHeight w:val="73"/>
        </w:trPr>
        <w:tc>
          <w:tcPr>
            <w:tcW w:w="9630" w:type="dxa"/>
            <w:shd w:val="clear" w:color="auto" w:fill="C6D9F1" w:themeFill="text2" w:themeFillTint="33"/>
          </w:tcPr>
          <w:p w:rsidR="00EF33CD" w:rsidRPr="00533F8C" w:rsidRDefault="00EF33CD" w:rsidP="00CF0579">
            <w:pPr>
              <w:tabs>
                <w:tab w:val="num" w:pos="720"/>
                <w:tab w:val="num" w:pos="900"/>
              </w:tabs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Sample Assessment Items</w:t>
            </w:r>
          </w:p>
        </w:tc>
      </w:tr>
      <w:tr w:rsidR="00C11254" w:rsidRPr="003C5747" w:rsidTr="00EF33CD">
        <w:trPr>
          <w:cantSplit/>
          <w:trHeight w:val="594"/>
        </w:trPr>
        <w:tc>
          <w:tcPr>
            <w:tcW w:w="9630" w:type="dxa"/>
          </w:tcPr>
          <w:p w:rsidR="00C11254" w:rsidRPr="003C5747" w:rsidRDefault="00C11254" w:rsidP="005A584E">
            <w:pPr>
              <w:tabs>
                <w:tab w:val="num" w:pos="720"/>
                <w:tab w:val="num" w:pos="900"/>
              </w:tabs>
              <w:spacing w:after="120" w:line="28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E08A0">
              <w:rPr>
                <w:rFonts w:ascii="Arial" w:hAnsi="Arial" w:cs="Arial"/>
                <w:sz w:val="20"/>
                <w:szCs w:val="20"/>
              </w:rPr>
              <w:t xml:space="preserve">After completing the </w:t>
            </w:r>
            <w:r w:rsidR="008D2052">
              <w:rPr>
                <w:rFonts w:ascii="Arial" w:hAnsi="Arial" w:cs="Arial"/>
                <w:sz w:val="20"/>
                <w:szCs w:val="20"/>
              </w:rPr>
              <w:t>lesson</w:t>
            </w:r>
            <w:r w:rsidRPr="00DE08A0">
              <w:rPr>
                <w:rFonts w:ascii="Arial" w:hAnsi="Arial" w:cs="Arial"/>
                <w:sz w:val="20"/>
                <w:szCs w:val="20"/>
              </w:rPr>
              <w:t>, students should be able to answer the following types of questions</w:t>
            </w:r>
            <w:r w:rsidR="002E1758">
              <w:rPr>
                <w:rFonts w:ascii="Arial" w:hAnsi="Arial" w:cs="Arial"/>
                <w:sz w:val="20"/>
                <w:szCs w:val="20"/>
              </w:rPr>
              <w:t>.</w:t>
            </w:r>
            <w:r w:rsidRPr="00DE0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10C">
              <w:rPr>
                <w:rFonts w:ascii="Arial" w:hAnsi="Arial" w:cs="Arial"/>
                <w:sz w:val="20"/>
                <w:szCs w:val="20"/>
              </w:rPr>
              <w:t xml:space="preserve">If students understand the concepts involved in the </w:t>
            </w:r>
            <w:r w:rsidR="008D2052">
              <w:rPr>
                <w:rFonts w:ascii="Arial" w:hAnsi="Arial" w:cs="Arial"/>
                <w:sz w:val="20"/>
                <w:szCs w:val="20"/>
              </w:rPr>
              <w:t>lesson</w:t>
            </w:r>
            <w:r w:rsidRPr="0063110C">
              <w:rPr>
                <w:rFonts w:ascii="Arial" w:hAnsi="Arial" w:cs="Arial"/>
                <w:sz w:val="20"/>
                <w:szCs w:val="20"/>
              </w:rPr>
              <w:t xml:space="preserve">, they should be able to answer the following questions without using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TNS </w:t>
            </w:r>
            <w:r w:rsidR="005A584E">
              <w:rPr>
                <w:rFonts w:ascii="Arial" w:hAnsi="Arial" w:cs="Arial"/>
                <w:sz w:val="20"/>
                <w:szCs w:val="20"/>
              </w:rPr>
              <w:t>lesson</w:t>
            </w:r>
            <w:r w:rsidRPr="006311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1254" w:rsidRPr="000C7744" w:rsidTr="00EF33CD">
        <w:trPr>
          <w:cantSplit/>
          <w:trHeight w:val="66"/>
        </w:trPr>
        <w:tc>
          <w:tcPr>
            <w:tcW w:w="9630" w:type="dxa"/>
          </w:tcPr>
          <w:p w:rsidR="00C11254" w:rsidRPr="000C7744" w:rsidRDefault="003F1924" w:rsidP="00130B5B">
            <w:pPr>
              <w:spacing w:after="120" w:line="280" w:lineRule="atLeast"/>
              <w:ind w:left="36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219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D6B2C">
              <w:rPr>
                <w:rFonts w:ascii="Arial" w:eastAsia="Cambria" w:hAnsi="Arial" w:cs="Arial"/>
                <w:sz w:val="20"/>
                <w:szCs w:val="20"/>
                <w:lang w:eastAsia="ja-JP"/>
              </w:rPr>
              <w:t xml:space="preserve">Mark and Steve bike at the same rate. If it takes Steve </w:t>
            </w:r>
            <w:r w:rsidRPr="000D6B2C">
              <w:rPr>
                <w:rFonts w:ascii="Arial" w:eastAsia="Cambria" w:hAnsi="Arial" w:cs="Arial"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87" type="#_x0000_t75" style="width:10.5pt;height:27pt" o:ole="">
                  <v:imagedata r:id="rId146" o:title=""/>
                </v:shape>
                <o:OLEObject Type="Embed" ProgID="Equation.DSMT4" ShapeID="_x0000_i1087" DrawAspect="Content" ObjectID="_1499513006" r:id="rId147"/>
              </w:object>
            </w:r>
            <w:r w:rsidRPr="000D6B2C">
              <w:rPr>
                <w:rFonts w:ascii="Arial" w:eastAsia="Cambria" w:hAnsi="Arial" w:cs="Arial"/>
                <w:sz w:val="20"/>
                <w:szCs w:val="20"/>
                <w:lang w:eastAsia="ja-JP"/>
              </w:rPr>
              <w:t xml:space="preserve"> hour to bike 6 miles, how long will it take Mark to bike 8 miles? </w:t>
            </w:r>
            <w:r w:rsidRPr="000D6B2C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 xml:space="preserve">Answer: </w:t>
            </w:r>
            <w:r w:rsidRPr="000D6B2C">
              <w:rPr>
                <w:rFonts w:ascii="Arial" w:eastAsia="Cambria" w:hAnsi="Arial" w:cs="Arial"/>
                <w:b/>
                <w:i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088" type="#_x0000_t75" style="width:10.5pt;height:27pt" o:ole="">
                  <v:imagedata r:id="rId148" o:title=""/>
                </v:shape>
                <o:OLEObject Type="Embed" ProgID="Equation.DSMT4" ShapeID="_x0000_i1088" DrawAspect="Content" ObjectID="_1499513007" r:id="rId149"/>
              </w:object>
            </w:r>
            <w:r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 xml:space="preserve"> </w:t>
            </w:r>
            <w:r w:rsidRPr="000D6B2C">
              <w:rPr>
                <w:rFonts w:ascii="Arial" w:eastAsia="Cambria" w:hAnsi="Arial" w:cs="Arial"/>
                <w:b/>
                <w:i/>
                <w:sz w:val="20"/>
                <w:szCs w:val="20"/>
                <w:lang w:eastAsia="ja-JP"/>
              </w:rPr>
              <w:t>hour</w:t>
            </w:r>
            <w:r w:rsidRPr="00B20F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11254" w:rsidRPr="000C7744" w:rsidTr="00EF33CD">
        <w:trPr>
          <w:cantSplit/>
          <w:trHeight w:val="1613"/>
        </w:trPr>
        <w:tc>
          <w:tcPr>
            <w:tcW w:w="9630" w:type="dxa"/>
          </w:tcPr>
          <w:p w:rsidR="00C11254" w:rsidRPr="000C7744" w:rsidRDefault="00C11254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2190">
              <w:rPr>
                <w:rFonts w:ascii="Arial" w:hAnsi="Arial" w:cs="Arial"/>
                <w:sz w:val="20"/>
                <w:szCs w:val="20"/>
              </w:rPr>
              <w:t>2.</w:t>
            </w:r>
            <w:r w:rsidRPr="00FC2190">
              <w:rPr>
                <w:rFonts w:ascii="Arial" w:hAnsi="Arial" w:cs="Arial"/>
                <w:sz w:val="20"/>
                <w:szCs w:val="20"/>
              </w:rPr>
              <w:tab/>
            </w:r>
            <w:r w:rsidR="003F1924" w:rsidRPr="000D6B2C">
              <w:rPr>
                <w:rFonts w:ascii="Arial" w:eastAsia="Cambria" w:hAnsi="Arial" w:cs="Arial"/>
                <w:sz w:val="20"/>
                <w:szCs w:val="20"/>
              </w:rPr>
              <w:t xml:space="preserve">The ratio of soy sauce to olive oil in a salad dressing is </w:t>
            </w:r>
            <w:r w:rsidR="003F1924" w:rsidRPr="000D6B2C">
              <w:rPr>
                <w:rFonts w:ascii="Arial" w:eastAsia="Cambria" w:hAnsi="Arial" w:cs="Arial"/>
                <w:position w:val="-22"/>
                <w:sz w:val="20"/>
                <w:szCs w:val="20"/>
              </w:rPr>
              <w:object w:dxaOrig="320" w:dyaOrig="560">
                <v:shape id="_x0000_i1089" type="#_x0000_t75" style="width:15.75pt;height:27.75pt" o:ole="">
                  <v:imagedata r:id="rId150" o:title=""/>
                </v:shape>
                <o:OLEObject Type="Embed" ProgID="Equation.DSMT4" ShapeID="_x0000_i1089" DrawAspect="Content" ObjectID="_1499513008" r:id="rId151"/>
              </w:object>
            </w:r>
            <w:r w:rsidR="003F192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3F1924" w:rsidRPr="000D6B2C">
              <w:rPr>
                <w:rFonts w:ascii="Arial" w:eastAsia="Cambria" w:hAnsi="Arial" w:cs="Arial"/>
                <w:sz w:val="20"/>
                <w:szCs w:val="20"/>
              </w:rPr>
              <w:t xml:space="preserve">ml to </w:t>
            </w:r>
            <w:r w:rsidR="003F1924" w:rsidRPr="000D6B2C">
              <w:rPr>
                <w:rFonts w:ascii="Arial" w:eastAsia="Cambria" w:hAnsi="Arial" w:cs="Arial"/>
                <w:position w:val="-22"/>
                <w:sz w:val="20"/>
                <w:szCs w:val="20"/>
              </w:rPr>
              <w:object w:dxaOrig="220" w:dyaOrig="560">
                <v:shape id="_x0000_i1090" type="#_x0000_t75" style="width:11.25pt;height:27.75pt" o:ole="">
                  <v:imagedata r:id="rId152" o:title=""/>
                </v:shape>
                <o:OLEObject Type="Embed" ProgID="Equation.DSMT4" ShapeID="_x0000_i1090" DrawAspect="Content" ObjectID="_1499513009" r:id="rId153"/>
              </w:object>
            </w:r>
            <w:r w:rsidR="003F1924">
              <w:rPr>
                <w:rFonts w:ascii="Arial" w:eastAsia="Cambria" w:hAnsi="Arial" w:cs="Arial"/>
                <w:sz w:val="20"/>
                <w:szCs w:val="20"/>
              </w:rPr>
              <w:t xml:space="preserve"> ml. </w:t>
            </w:r>
            <w:r w:rsidR="003F1924" w:rsidRPr="000D6B2C">
              <w:rPr>
                <w:rFonts w:ascii="Arial" w:eastAsia="Cambria" w:hAnsi="Arial" w:cs="Arial"/>
                <w:sz w:val="20"/>
                <w:szCs w:val="20"/>
              </w:rPr>
              <w:t xml:space="preserve">How much soy sauce do you need for 1 ml of olive oil? </w:t>
            </w:r>
            <w:r w:rsidR="003F1924" w:rsidRPr="000D6B2C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Answer: </w:t>
            </w:r>
            <w:r w:rsidR="003F1924" w:rsidRPr="000D6B2C">
              <w:rPr>
                <w:rFonts w:ascii="Arial" w:eastAsia="Cambria" w:hAnsi="Arial" w:cs="Arial"/>
                <w:b/>
                <w:i/>
                <w:position w:val="-20"/>
                <w:sz w:val="20"/>
                <w:szCs w:val="20"/>
              </w:rPr>
              <w:object w:dxaOrig="220" w:dyaOrig="540">
                <v:shape id="_x0000_i1091" type="#_x0000_t75" style="width:11.25pt;height:27pt" o:ole="">
                  <v:imagedata r:id="rId154" o:title=""/>
                </v:shape>
                <o:OLEObject Type="Embed" ProgID="Equation.DSMT4" ShapeID="_x0000_i1091" DrawAspect="Content" ObjectID="_1499513010" r:id="rId155"/>
              </w:object>
            </w:r>
            <w:r w:rsidR="003F1924" w:rsidRPr="000D6B2C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 ml</w:t>
            </w:r>
          </w:p>
        </w:tc>
      </w:tr>
      <w:tr w:rsidR="00017F37" w:rsidRPr="000C7744" w:rsidTr="00EF33CD">
        <w:trPr>
          <w:cantSplit/>
          <w:trHeight w:val="1613"/>
        </w:trPr>
        <w:tc>
          <w:tcPr>
            <w:tcW w:w="9630" w:type="dxa"/>
          </w:tcPr>
          <w:p w:rsidR="003F1924" w:rsidRDefault="003F1924" w:rsidP="00B31289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D6B2C">
              <w:rPr>
                <w:rFonts w:ascii="Arial" w:hAnsi="Arial" w:cs="Arial"/>
                <w:sz w:val="20"/>
                <w:szCs w:val="20"/>
              </w:rPr>
              <w:t xml:space="preserve">The graph below shows the number of pounds of </w:t>
            </w:r>
            <w:r>
              <w:rPr>
                <w:rFonts w:ascii="Arial" w:hAnsi="Arial" w:cs="Arial"/>
                <w:sz w:val="20"/>
                <w:szCs w:val="20"/>
              </w:rPr>
              <w:t>pea</w:t>
            </w:r>
            <w:r w:rsidRPr="000D6B2C">
              <w:rPr>
                <w:rFonts w:ascii="Arial" w:hAnsi="Arial" w:cs="Arial"/>
                <w:sz w:val="20"/>
                <w:szCs w:val="20"/>
              </w:rPr>
              <w:t>nuts and the cost in dollars at three different stores.</w:t>
            </w:r>
          </w:p>
          <w:p w:rsidR="00017F37" w:rsidRDefault="003F1924" w:rsidP="004D0B10">
            <w:pPr>
              <w:spacing w:after="120" w:line="280" w:lineRule="atLeast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0B62DC" wp14:editId="01DC7F65">
                  <wp:extent cx="3790950" cy="3200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924" w:rsidRDefault="003F1924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C219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Which of the following statements are true?</w:t>
            </w:r>
          </w:p>
          <w:p w:rsidR="003F1924" w:rsidRDefault="003F1924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Store C has the highest cost per pound of peanuts.</w:t>
            </w:r>
          </w:p>
          <w:p w:rsidR="003F1924" w:rsidRDefault="003F1924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Store C has the lowest cost per pound of peanuts.</w:t>
            </w:r>
          </w:p>
          <w:p w:rsidR="003F1924" w:rsidRDefault="003F1924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Store A costs twice as much per pound as store C.</w:t>
            </w:r>
          </w:p>
          <w:p w:rsidR="003F1924" w:rsidRDefault="003F1924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Store B only sells peanuts in 2 and 4 pound packages.</w:t>
            </w:r>
          </w:p>
          <w:p w:rsidR="003F1924" w:rsidRPr="00FC2190" w:rsidRDefault="003F1924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b/>
                <w:i/>
                <w:sz w:val="20"/>
                <w:szCs w:val="20"/>
              </w:rPr>
              <w:t>Answer: b</w:t>
            </w:r>
            <w:r w:rsidR="001E4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="001E49ED" w:rsidRPr="001E49ED">
              <w:rPr>
                <w:rFonts w:ascii="Arial" w:hAnsi="Arial" w:cs="Arial"/>
                <w:b/>
                <w:i/>
                <w:sz w:val="20"/>
                <w:szCs w:val="20"/>
              </w:rPr>
              <w:t>Store C has the lowest cost per pound of peanuts.</w:t>
            </w:r>
          </w:p>
        </w:tc>
      </w:tr>
    </w:tbl>
    <w:p w:rsidR="00F25905" w:rsidRDefault="00F25905">
      <w:r>
        <w:br w:type="page"/>
      </w:r>
    </w:p>
    <w:tbl>
      <w:tblPr>
        <w:tblW w:w="96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BA422D" w:rsidRPr="003C5747" w:rsidTr="00CF0579">
        <w:trPr>
          <w:cantSplit/>
          <w:trHeight w:val="73"/>
        </w:trPr>
        <w:tc>
          <w:tcPr>
            <w:tcW w:w="9630" w:type="dxa"/>
            <w:shd w:val="clear" w:color="auto" w:fill="C6D9F1" w:themeFill="text2" w:themeFillTint="33"/>
          </w:tcPr>
          <w:p w:rsidR="00BA422D" w:rsidRPr="00533F8C" w:rsidRDefault="00BA422D" w:rsidP="00CF0579">
            <w:pPr>
              <w:tabs>
                <w:tab w:val="num" w:pos="720"/>
                <w:tab w:val="num" w:pos="900"/>
              </w:tabs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Sample Assessment Items (continued)</w:t>
            </w:r>
          </w:p>
        </w:tc>
      </w:tr>
      <w:tr w:rsidR="004D0B10" w:rsidRPr="000C7744" w:rsidTr="00BA422D">
        <w:trPr>
          <w:cantSplit/>
          <w:trHeight w:val="80"/>
        </w:trPr>
        <w:tc>
          <w:tcPr>
            <w:tcW w:w="9630" w:type="dxa"/>
          </w:tcPr>
          <w:p w:rsidR="004D0B10" w:rsidRDefault="00BA422D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673437">
              <w:rPr>
                <w:rFonts w:ascii="Arial" w:hAnsi="Arial" w:cs="Arial"/>
                <w:sz w:val="20"/>
                <w:szCs w:val="20"/>
              </w:rPr>
              <w:tab/>
            </w:r>
            <w:r w:rsidR="00673437" w:rsidRPr="00D36570">
              <w:rPr>
                <w:rFonts w:ascii="Arial" w:hAnsi="Arial" w:cs="Arial"/>
                <w:sz w:val="20"/>
                <w:szCs w:val="20"/>
              </w:rPr>
              <w:t xml:space="preserve">What is the price per pound of peanuts at Store A? </w:t>
            </w:r>
            <w:r w:rsidR="00673437" w:rsidRPr="00D36570">
              <w:rPr>
                <w:rFonts w:ascii="Arial" w:hAnsi="Arial" w:cs="Arial"/>
                <w:b/>
                <w:i/>
                <w:sz w:val="20"/>
                <w:szCs w:val="20"/>
              </w:rPr>
              <w:t>Answer: $1.50 per pound</w:t>
            </w:r>
            <w:r w:rsidR="0067343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673437" w:rsidRPr="000C7744" w:rsidTr="00EF33CD">
        <w:trPr>
          <w:cantSplit/>
          <w:trHeight w:val="1613"/>
        </w:trPr>
        <w:tc>
          <w:tcPr>
            <w:tcW w:w="9630" w:type="dxa"/>
          </w:tcPr>
          <w:p w:rsidR="00673437" w:rsidRDefault="00673437" w:rsidP="008252DE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219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eastAsia="Cambria" w:hAnsi="Arial" w:cs="Arial"/>
                <w:sz w:val="20"/>
                <w:szCs w:val="20"/>
              </w:rPr>
              <w:t xml:space="preserve">On one trip, Helen rode </w:t>
            </w:r>
            <w:r w:rsidR="00C70474">
              <w:rPr>
                <w:rFonts w:ascii="Arial" w:eastAsia="MS Mincho" w:hAnsi="Arial" w:cs="Arial"/>
                <w:b/>
                <w:i/>
                <w:position w:val="-20"/>
                <w:lang w:eastAsia="ja-JP"/>
              </w:rPr>
              <w:pict>
                <v:shape id="_x0000_i1092" type="#_x0000_t75" style="width:11.25pt;height:27pt">
                  <v:imagedata r:id="rId157" o:title=""/>
                </v:shape>
              </w:pict>
            </w:r>
            <w:r w:rsidRPr="00D36570">
              <w:rPr>
                <w:rFonts w:ascii="Arial" w:eastAsia="Cambria" w:hAnsi="Arial" w:cs="Arial"/>
                <w:sz w:val="20"/>
                <w:szCs w:val="20"/>
              </w:rPr>
              <w:t xml:space="preserve"> km in the first 2 minutes and then </w:t>
            </w:r>
            <w:r w:rsidR="00C70474">
              <w:rPr>
                <w:rFonts w:ascii="Arial" w:eastAsia="MS Mincho" w:hAnsi="Arial" w:cs="Arial"/>
                <w:b/>
                <w:i/>
                <w:position w:val="-20"/>
                <w:lang w:eastAsia="ja-JP"/>
              </w:rPr>
              <w:pict>
                <v:shape id="_x0000_i1093" type="#_x0000_t75" style="width:11.25pt;height:27pt">
                  <v:imagedata r:id="rId158" o:title=""/>
                </v:shape>
              </w:pict>
            </w:r>
            <w:r w:rsidRPr="00D36570">
              <w:rPr>
                <w:rFonts w:ascii="Arial" w:eastAsia="Cambria" w:hAnsi="Arial" w:cs="Arial"/>
                <w:sz w:val="20"/>
                <w:szCs w:val="20"/>
              </w:rPr>
              <w:t xml:space="preserve"> km in the next 3 minutes. Which one of the following statements is correct? </w:t>
            </w:r>
          </w:p>
          <w:p w:rsidR="00673437" w:rsidRDefault="00673437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7D56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 xml:space="preserve">Helen’s average speed was greater in the first 2 minutes than in the next 3 minutes. </w:t>
            </w:r>
          </w:p>
          <w:p w:rsidR="00673437" w:rsidRDefault="00673437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0E3F2B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Helen’s average speed was the same in the first 2 minutes and in the next 3 minutes.</w:t>
            </w:r>
          </w:p>
          <w:p w:rsidR="00673437" w:rsidRDefault="00673437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0E3F2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 xml:space="preserve">Helen’s average speed was less in the first 2 minutes than in the next 3 minutes. </w:t>
            </w:r>
          </w:p>
          <w:p w:rsidR="00673437" w:rsidRDefault="00673437" w:rsidP="008252DE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0E3F2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6570">
              <w:rPr>
                <w:rFonts w:ascii="Arial" w:hAnsi="Arial" w:cs="Arial"/>
                <w:sz w:val="20"/>
                <w:szCs w:val="20"/>
              </w:rPr>
              <w:t>It is not possible to tell anything about Helen’s average speed from the information given.</w:t>
            </w:r>
          </w:p>
          <w:p w:rsidR="00673437" w:rsidRDefault="00673437" w:rsidP="00673437">
            <w:pPr>
              <w:spacing w:after="120" w:line="280" w:lineRule="atLeast"/>
              <w:ind w:left="914" w:hanging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9DA">
              <w:rPr>
                <w:rFonts w:ascii="Arial" w:hAnsi="Arial" w:cs="Arial"/>
                <w:sz w:val="20"/>
                <w:szCs w:val="20"/>
              </w:rPr>
              <w:t>(PISA, 2013)</w:t>
            </w:r>
          </w:p>
          <w:p w:rsidR="00673437" w:rsidRPr="00673437" w:rsidRDefault="00673437" w:rsidP="00B31289">
            <w:pPr>
              <w:spacing w:after="120" w:line="280" w:lineRule="atLeas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56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Answer: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="001E4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="001E49ED" w:rsidRPr="001E49ED">
              <w:rPr>
                <w:rFonts w:ascii="Arial" w:hAnsi="Arial" w:cs="Arial"/>
                <w:b/>
                <w:i/>
                <w:sz w:val="20"/>
                <w:szCs w:val="20"/>
              </w:rPr>
              <w:t>Helen’s average speed was the same in the first 2 minutes and in the next 3 minutes.</w:t>
            </w:r>
          </w:p>
        </w:tc>
      </w:tr>
    </w:tbl>
    <w:p w:rsidR="00A10C1E" w:rsidRDefault="00A10C1E">
      <w:r>
        <w:br w:type="page"/>
      </w:r>
    </w:p>
    <w:p w:rsidR="00A10C1E" w:rsidRPr="00F511A1" w:rsidRDefault="00A10C1E" w:rsidP="00A10C1E">
      <w:pPr>
        <w:spacing w:line="320" w:lineRule="atLeast"/>
        <w:rPr>
          <w:rFonts w:ascii="Arial" w:hAnsi="Arial" w:cs="Arial"/>
          <w:b/>
          <w:sz w:val="24"/>
          <w:szCs w:val="24"/>
        </w:rPr>
      </w:pPr>
      <w:r w:rsidRPr="00F511A1">
        <w:rPr>
          <w:rFonts w:ascii="Arial" w:hAnsi="Arial" w:cs="Arial"/>
          <w:b/>
          <w:sz w:val="24"/>
          <w:szCs w:val="24"/>
        </w:rPr>
        <w:lastRenderedPageBreak/>
        <w:t>S</w:t>
      </w:r>
      <w:r w:rsidR="00EF7B49">
        <w:rPr>
          <w:rFonts w:ascii="Arial" w:hAnsi="Arial" w:cs="Arial"/>
          <w:b/>
          <w:sz w:val="24"/>
          <w:szCs w:val="24"/>
        </w:rPr>
        <w:t xml:space="preserve">tudent Activity </w:t>
      </w:r>
      <w:r w:rsidR="00105461" w:rsidRPr="00F511A1">
        <w:rPr>
          <w:rFonts w:ascii="Arial" w:hAnsi="Arial" w:cs="Arial"/>
          <w:b/>
          <w:sz w:val="24"/>
          <w:szCs w:val="24"/>
        </w:rPr>
        <w:t>S</w:t>
      </w:r>
      <w:r w:rsidRPr="00F511A1">
        <w:rPr>
          <w:rFonts w:ascii="Arial" w:hAnsi="Arial" w:cs="Arial"/>
          <w:b/>
          <w:sz w:val="24"/>
          <w:szCs w:val="24"/>
        </w:rPr>
        <w:t xml:space="preserve">olutions </w:t>
      </w:r>
    </w:p>
    <w:tbl>
      <w:tblPr>
        <w:tblW w:w="9683" w:type="dxa"/>
        <w:tblLayout w:type="fixed"/>
        <w:tblLook w:val="01E0" w:firstRow="1" w:lastRow="1" w:firstColumn="1" w:lastColumn="1" w:noHBand="0" w:noVBand="0"/>
      </w:tblPr>
      <w:tblGrid>
        <w:gridCol w:w="9683"/>
      </w:tblGrid>
      <w:tr w:rsidR="00105461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05461" w:rsidRPr="007D2379" w:rsidRDefault="00105461" w:rsidP="00642801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2379">
              <w:rPr>
                <w:rFonts w:ascii="Arial" w:hAnsi="Arial" w:cs="Arial"/>
                <w:sz w:val="20"/>
                <w:szCs w:val="20"/>
              </w:rPr>
              <w:t xml:space="preserve">In these </w:t>
            </w:r>
            <w:r w:rsidRPr="007D2379">
              <w:rPr>
                <w:rFonts w:ascii="Arial" w:hAnsi="Arial" w:cs="Arial"/>
                <w:bCs/>
                <w:sz w:val="20"/>
                <w:szCs w:val="20"/>
              </w:rPr>
              <w:t xml:space="preserve">activities you will work together to </w:t>
            </w:r>
            <w:r w:rsidR="00AE5E26">
              <w:rPr>
                <w:rFonts w:ascii="Arial" w:hAnsi="Arial" w:cs="Arial"/>
                <w:bCs/>
                <w:sz w:val="20"/>
                <w:szCs w:val="20"/>
              </w:rPr>
              <w:t>interpret ratios as rational numbers and graph</w:t>
            </w:r>
            <w:r w:rsidRPr="007D2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E26">
              <w:rPr>
                <w:rFonts w:ascii="Arial" w:hAnsi="Arial" w:cs="Arial"/>
                <w:sz w:val="20"/>
                <w:szCs w:val="20"/>
              </w:rPr>
              <w:t xml:space="preserve">equivalent ratios. </w:t>
            </w:r>
            <w:r w:rsidRPr="007D2379">
              <w:rPr>
                <w:rFonts w:ascii="Arial" w:hAnsi="Arial" w:cs="Arial"/>
                <w:sz w:val="20"/>
                <w:szCs w:val="20"/>
              </w:rPr>
              <w:t>After completing each activity</w:t>
            </w:r>
            <w:r w:rsidR="002E1758" w:rsidRPr="007D2379">
              <w:rPr>
                <w:rFonts w:ascii="Arial" w:hAnsi="Arial" w:cs="Arial"/>
                <w:sz w:val="20"/>
                <w:szCs w:val="20"/>
              </w:rPr>
              <w:t>,</w:t>
            </w:r>
            <w:r w:rsidRPr="007D2379">
              <w:rPr>
                <w:rFonts w:ascii="Arial" w:hAnsi="Arial" w:cs="Arial"/>
                <w:sz w:val="20"/>
                <w:szCs w:val="20"/>
              </w:rPr>
              <w:t xml:space="preserve"> discuss and/or present your findings to the rest of the class.</w:t>
            </w:r>
          </w:p>
        </w:tc>
      </w:tr>
      <w:tr w:rsidR="00105461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05461" w:rsidRPr="007D2379" w:rsidRDefault="00105461" w:rsidP="00642801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23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31007A2" wp14:editId="19017F57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379">
              <w:rPr>
                <w:rFonts w:ascii="Arial" w:hAnsi="Arial" w:cs="Arial"/>
                <w:b/>
                <w:sz w:val="20"/>
                <w:szCs w:val="20"/>
              </w:rPr>
              <w:t>Activity 1 [Page 1.</w:t>
            </w:r>
            <w:r w:rsidR="00EA6D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D237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05461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954D9A" w:rsidRPr="00D80F82" w:rsidRDefault="00954D9A" w:rsidP="00642801">
            <w:pPr>
              <w:spacing w:after="120" w:line="280" w:lineRule="atLeast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80F82">
              <w:rPr>
                <w:rFonts w:ascii="Arial" w:hAnsi="Arial" w:cs="Arial"/>
                <w:sz w:val="20"/>
                <w:szCs w:val="20"/>
              </w:rPr>
              <w:t>1.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D80F82">
              <w:rPr>
                <w:rFonts w:ascii="Arial" w:hAnsi="Arial" w:cs="Arial"/>
                <w:sz w:val="20"/>
                <w:szCs w:val="20"/>
              </w:rPr>
              <w:t>A recipe for salad dressing calls for 2 tablespoons of vinegar and 3 tablespoons of olive oil.</w:t>
            </w:r>
          </w:p>
          <w:p w:rsidR="00954D9A" w:rsidRDefault="00642801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54D9A" w:rsidRPr="00D80F82">
              <w:rPr>
                <w:rFonts w:ascii="Arial" w:hAnsi="Arial" w:cs="Arial"/>
                <w:sz w:val="20"/>
                <w:szCs w:val="20"/>
              </w:rPr>
              <w:t>Using the ratio 2:3 on page 1.3, enter the numbers 1 to 9 in the top row and find the corresponding values in the second row. What do the numbers in the column starting with 7 mean in terms of the vinegar and olive oil?</w:t>
            </w:r>
          </w:p>
          <w:p w:rsidR="00954D9A" w:rsidRPr="00642801" w:rsidRDefault="00954D9A" w:rsidP="00642801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Answer: 7 tablespoons of vinegar for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</w:rPr>
              <w:object w:dxaOrig="320" w:dyaOrig="540">
                <v:shape id="_x0000_i1094" type="#_x0000_t75" style="width:15.75pt;height:27pt" o:ole="">
                  <v:imagedata r:id="rId159" o:title=""/>
                </v:shape>
                <o:OLEObject Type="Embed" ProgID="Equation.DSMT4" ShapeID="_x0000_i1094" DrawAspect="Content" ObjectID="_1499513011" r:id="rId160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</w:rPr>
              <w:object w:dxaOrig="460" w:dyaOrig="540">
                <v:shape id="_x0000_i1095" type="#_x0000_t75" style="width:23.25pt;height:27pt" o:ole="">
                  <v:imagedata r:id="rId161" o:title=""/>
                </v:shape>
                <o:OLEObject Type="Embed" ProgID="Equation.DSMT4" ShapeID="_x0000_i1095" DrawAspect="Content" ObjectID="_1499513012" r:id="rId162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 tablespoons of olive oil.</w:t>
            </w:r>
          </w:p>
          <w:p w:rsidR="00954D9A" w:rsidRPr="00D80F82" w:rsidRDefault="00954D9A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80F82">
              <w:rPr>
                <w:rFonts w:ascii="Arial" w:hAnsi="Arial" w:cs="Arial"/>
                <w:sz w:val="20"/>
                <w:szCs w:val="20"/>
              </w:rPr>
              <w:t>b.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D80F82">
              <w:rPr>
                <w:rFonts w:ascii="Arial" w:hAnsi="Arial" w:cs="Arial"/>
                <w:sz w:val="20"/>
                <w:szCs w:val="20"/>
              </w:rPr>
              <w:t xml:space="preserve">Jenny claims she can use the columns for 3 tablespoons of vinegar, 1 tablespoon of vinegar, and 7 tablespoons of vinegar to find the number of tablespoons of olive oil for 11 tablespoons of vinegar. Do you agree with Jenny? </w:t>
            </w:r>
            <w:r w:rsidR="00D80F82">
              <w:rPr>
                <w:rFonts w:ascii="Arial" w:hAnsi="Arial" w:cs="Arial"/>
                <w:sz w:val="20"/>
                <w:szCs w:val="20"/>
              </w:rPr>
              <w:t>Why or why not?</w:t>
            </w:r>
          </w:p>
          <w:p w:rsidR="00954D9A" w:rsidRPr="00642801" w:rsidRDefault="00954D9A" w:rsidP="00642801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Answer: I agree because if you add equivalent ratios, you get an equivalent ratio. So you could add the 7 + 1 + 3 for the vinegar and the corresponding values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</w:rPr>
              <w:object w:dxaOrig="999" w:dyaOrig="540">
                <v:shape id="_x0000_i1096" type="#_x0000_t75" style="width:50.25pt;height:27pt" o:ole="">
                  <v:imagedata r:id="rId163" o:title=""/>
                </v:shape>
                <o:OLEObject Type="Embed" ProgID="Equation.DSMT4" ShapeID="_x0000_i1096" DrawAspect="Content" ObjectID="_1499513013" r:id="rId164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 to get the ratio 11 tablespoons of vinegar to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</w:rPr>
              <w:object w:dxaOrig="340" w:dyaOrig="540">
                <v:shape id="_x0000_i1097" type="#_x0000_t75" style="width:17.25pt;height:27pt" o:ole="">
                  <v:imagedata r:id="rId165" o:title=""/>
                </v:shape>
                <o:OLEObject Type="Embed" ProgID="Equation.DSMT4" ShapeID="_x0000_i1097" DrawAspect="Content" ObjectID="_1499513014" r:id="rId166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</w:rPr>
              <w:object w:dxaOrig="460" w:dyaOrig="540">
                <v:shape id="_x0000_i1098" type="#_x0000_t75" style="width:23.25pt;height:27pt" o:ole="">
                  <v:imagedata r:id="rId167" o:title=""/>
                </v:shape>
                <o:OLEObject Type="Embed" ProgID="Equation.DSMT4" ShapeID="_x0000_i1098" DrawAspect="Content" ObjectID="_1499513015" r:id="rId168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</w:rPr>
              <w:t xml:space="preserve"> tablespoons of olive oil.</w:t>
            </w:r>
          </w:p>
          <w:p w:rsidR="00954D9A" w:rsidRPr="00D80F82" w:rsidRDefault="00954D9A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80F82">
              <w:rPr>
                <w:rFonts w:ascii="Arial" w:hAnsi="Arial" w:cs="Arial"/>
                <w:sz w:val="20"/>
                <w:szCs w:val="20"/>
              </w:rPr>
              <w:t>c</w:t>
            </w:r>
            <w:r w:rsidR="00642801">
              <w:rPr>
                <w:rFonts w:ascii="Arial" w:hAnsi="Arial" w:cs="Arial"/>
                <w:sz w:val="20"/>
                <w:szCs w:val="20"/>
              </w:rPr>
              <w:t>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D80F82">
              <w:rPr>
                <w:rFonts w:ascii="Arial" w:hAnsi="Arial" w:cs="Arial"/>
                <w:sz w:val="20"/>
                <w:szCs w:val="20"/>
              </w:rPr>
              <w:t xml:space="preserve">Use the table in at least two ways to help you figure out how much olive oil you would need for </w:t>
            </w:r>
            <w:r w:rsidR="00106E9E" w:rsidRPr="00106E9E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60">
                <v:shape id="_x0000_i1099" type="#_x0000_t75" style="width:17.25pt;height:27.75pt" o:ole="">
                  <v:imagedata r:id="rId169" o:title=""/>
                </v:shape>
                <o:OLEObject Type="Embed" ProgID="Equation.DSMT4" ShapeID="_x0000_i1099" DrawAspect="Content" ObjectID="_1499513016" r:id="rId170"/>
              </w:object>
            </w:r>
            <w:r w:rsidRPr="00D80F82">
              <w:rPr>
                <w:rFonts w:ascii="Arial" w:hAnsi="Arial" w:cs="Arial"/>
                <w:sz w:val="20"/>
                <w:szCs w:val="20"/>
              </w:rPr>
              <w:t xml:space="preserve"> cup of vinegar. Describe each of the ways.</w:t>
            </w:r>
          </w:p>
          <w:p w:rsidR="00105461" w:rsidRPr="007D2379" w:rsidRDefault="00954D9A" w:rsidP="00106E9E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63ADD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Answer: You can set the vinegar at 5 and again at </w:t>
            </w:r>
            <w:r w:rsidR="00106E9E" w:rsidRPr="00106E9E">
              <w:rPr>
                <w:rFonts w:ascii="Arial" w:hAnsi="Arial" w:cs="Arial"/>
                <w:i/>
                <w:position w:val="-22"/>
                <w:sz w:val="20"/>
                <w:szCs w:val="20"/>
                <w:lang w:eastAsia="ja-JP"/>
              </w:rPr>
              <w:object w:dxaOrig="220" w:dyaOrig="560">
                <v:shape id="_x0000_i1100" type="#_x0000_t75" style="width:11.25pt;height:27.75pt" o:ole="">
                  <v:imagedata r:id="rId171" o:title=""/>
                </v:shape>
                <o:OLEObject Type="Embed" ProgID="Equation.DSMT4" ShapeID="_x0000_i1100" DrawAspect="Content" ObjectID="_1499513017" r:id="rId172"/>
              </w:object>
            </w:r>
            <w:r w:rsidRPr="00263ADD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, and then add the corresponding values for olive oil.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600" w:dyaOrig="540">
                <v:shape id="_x0000_i1101" type="#_x0000_t75" style="width:30pt;height:27pt" o:ole="">
                  <v:imagedata r:id="rId173" o:title=""/>
                </v:shape>
                <o:OLEObject Type="Embed" ProgID="Equation.DSMT4" ShapeID="_x0000_i1101" DrawAspect="Content" ObjectID="_1499513018" r:id="rId174"/>
              </w:object>
            </w:r>
            <w:r w:rsidRPr="00263ADD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, which is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620" w:dyaOrig="540">
                <v:shape id="_x0000_i1102" type="#_x0000_t75" style="width:30.75pt;height:27pt" o:ole="">
                  <v:imagedata r:id="rId175" o:title=""/>
                </v:shape>
                <o:OLEObject Type="Embed" ProgID="Equation.DSMT4" ShapeID="_x0000_i1102" DrawAspect="Content" ObjectID="_1499513019" r:id="rId176"/>
              </w:object>
            </w:r>
            <w:r w:rsidRPr="00263ADD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or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360" w:dyaOrig="540">
                <v:shape id="_x0000_i1103" type="#_x0000_t75" style="width:18pt;height:27pt" o:ole="">
                  <v:imagedata r:id="rId177" o:title=""/>
                </v:shape>
                <o:OLEObject Type="Embed" ProgID="Equation.DSMT4" ShapeID="_x0000_i1103" DrawAspect="Content" ObjectID="_1499513020" r:id="rId178"/>
              </w:object>
            </w:r>
            <w:r w:rsidRPr="00263ADD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tablespoons. Another way would be to wri</w:t>
            </w:r>
            <w:r w:rsidRPr="00343CA3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te </w:t>
            </w:r>
            <w:r w:rsidR="00106E9E" w:rsidRPr="00343CA3">
              <w:rPr>
                <w:rFonts w:ascii="Arial" w:hAnsi="Arial" w:cs="Arial"/>
                <w:i/>
                <w:position w:val="-22"/>
                <w:sz w:val="20"/>
                <w:szCs w:val="20"/>
                <w:lang w:eastAsia="ja-JP"/>
              </w:rPr>
              <w:object w:dxaOrig="360" w:dyaOrig="560">
                <v:shape id="_x0000_i1104" type="#_x0000_t75" style="width:18pt;height:27.75pt" o:ole="">
                  <v:imagedata r:id="rId179" o:title=""/>
                </v:shape>
                <o:OLEObject Type="Embed" ProgID="Equation.DSMT4" ShapeID="_x0000_i1104" DrawAspect="Content" ObjectID="_1499513021" r:id="rId180"/>
              </w:object>
            </w:r>
            <w:r w:rsidRPr="00343CA3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as </w:t>
            </w:r>
            <w:r w:rsidR="00106E9E" w:rsidRPr="00343CA3">
              <w:rPr>
                <w:rFonts w:ascii="Arial" w:hAnsi="Arial" w:cs="Arial"/>
                <w:i/>
                <w:position w:val="-22"/>
                <w:sz w:val="20"/>
                <w:szCs w:val="20"/>
                <w:lang w:eastAsia="ja-JP"/>
              </w:rPr>
              <w:object w:dxaOrig="320" w:dyaOrig="560">
                <v:shape id="_x0000_i1105" type="#_x0000_t75" style="width:15.75pt;height:27.75pt" o:ole="">
                  <v:imagedata r:id="rId181" o:title=""/>
                </v:shape>
                <o:OLEObject Type="Embed" ProgID="Equation.DSMT4" ShapeID="_x0000_i1105" DrawAspect="Content" ObjectID="_1499513022" r:id="rId182"/>
              </w:object>
            </w:r>
            <w:r w:rsidR="00B74568" w:rsidRPr="00343CA3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</w:p>
        </w:tc>
      </w:tr>
      <w:tr w:rsidR="00105461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05461" w:rsidRPr="007D2379" w:rsidRDefault="00105461" w:rsidP="00642801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23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7EDA88" wp14:editId="429272E2">
                  <wp:extent cx="361950" cy="276225"/>
                  <wp:effectExtent l="0" t="0" r="0" b="9525"/>
                  <wp:docPr id="1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379">
              <w:rPr>
                <w:rFonts w:ascii="Arial" w:hAnsi="Arial" w:cs="Arial"/>
                <w:b/>
                <w:sz w:val="20"/>
                <w:szCs w:val="20"/>
              </w:rPr>
              <w:t xml:space="preserve">Activity 2 [Page </w:t>
            </w:r>
            <w:r w:rsidR="00D80F82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7D237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A87DF2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D80F82" w:rsidRPr="00D80F82" w:rsidRDefault="00D80F82" w:rsidP="00642801">
            <w:pPr>
              <w:spacing w:after="120" w:line="280" w:lineRule="atLeast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80F82">
              <w:rPr>
                <w:rFonts w:ascii="Arial" w:hAnsi="Arial" w:cs="Arial"/>
                <w:sz w:val="20"/>
                <w:szCs w:val="20"/>
              </w:rPr>
              <w:t>1.</w:t>
            </w:r>
            <w:r w:rsidR="006428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80F82">
              <w:rPr>
                <w:rFonts w:ascii="Arial" w:hAnsi="Arial" w:cs="Arial"/>
                <w:sz w:val="20"/>
                <w:szCs w:val="20"/>
              </w:rPr>
              <w:t>The table below shows the different mixtures of paint that the students made.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"/>
              <w:gridCol w:w="900"/>
              <w:gridCol w:w="1060"/>
              <w:gridCol w:w="1060"/>
              <w:gridCol w:w="1060"/>
              <w:gridCol w:w="1100"/>
            </w:tblGrid>
            <w:tr w:rsidR="00D80F82" w:rsidRPr="0094329B" w:rsidTr="00CF0579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A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B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C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D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E</w:t>
                  </w:r>
                </w:p>
              </w:tc>
            </w:tr>
            <w:tr w:rsidR="00D80F82" w:rsidRPr="0094329B" w:rsidTr="00CF0579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Yellow</w:t>
                  </w: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1 can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3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4 cans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</w:tr>
            <w:tr w:rsidR="00D80F82" w:rsidRPr="0094329B" w:rsidTr="00CF0579">
              <w:trPr>
                <w:jc w:val="center"/>
              </w:trPr>
              <w:tc>
                <w:tcPr>
                  <w:tcW w:w="104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b/>
                      <w:sz w:val="20"/>
                      <w:szCs w:val="20"/>
                      <w:lang w:eastAsia="ja-JP"/>
                    </w:rPr>
                    <w:t>Blue</w:t>
                  </w:r>
                </w:p>
              </w:tc>
              <w:tc>
                <w:tcPr>
                  <w:tcW w:w="9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2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3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  <w:tc>
                <w:tcPr>
                  <w:tcW w:w="106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6 cans</w:t>
                  </w:r>
                </w:p>
              </w:tc>
              <w:tc>
                <w:tcPr>
                  <w:tcW w:w="1100" w:type="dxa"/>
                  <w:tcMar>
                    <w:top w:w="100" w:type="nil"/>
                    <w:left w:w="80" w:type="nil"/>
                    <w:bottom w:w="80" w:type="nil"/>
                    <w:right w:w="200" w:type="nil"/>
                  </w:tcMar>
                  <w:vAlign w:val="center"/>
                </w:tcPr>
                <w:p w:rsidR="00D80F82" w:rsidRPr="0094329B" w:rsidRDefault="00D80F82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94329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9 cans</w:t>
                  </w:r>
                </w:p>
              </w:tc>
            </w:tr>
          </w:tbl>
          <w:p w:rsidR="00D80F82" w:rsidRPr="00D80F82" w:rsidRDefault="00D80F82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80F82">
              <w:rPr>
                <w:rFonts w:ascii="Arial" w:hAnsi="Arial" w:cs="Arial"/>
                <w:sz w:val="20"/>
                <w:szCs w:val="20"/>
              </w:rPr>
              <w:t>a.</w:t>
            </w:r>
            <w:r w:rsidRPr="00D80F82">
              <w:rPr>
                <w:rFonts w:ascii="Arial" w:hAnsi="Arial" w:cs="Arial"/>
                <w:sz w:val="20"/>
                <w:szCs w:val="20"/>
              </w:rPr>
              <w:tab/>
              <w:t>How many different shades of paint did the students make? Explain how you can tell.</w:t>
            </w:r>
          </w:p>
          <w:p w:rsidR="00A87DF2" w:rsidRPr="00642801" w:rsidRDefault="00D80F82" w:rsidP="00642801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>Answer: There were two different batches because there are two different ratios, 1:2 and 2:3.</w:t>
            </w: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CE76F3" w:rsidRPr="00A62962" w:rsidRDefault="00CE76F3" w:rsidP="00642801">
            <w:pPr>
              <w:spacing w:after="120" w:line="280" w:lineRule="atLeast"/>
              <w:ind w:left="720" w:hanging="360"/>
              <w:rPr>
                <w:rFonts w:ascii="Arial" w:eastAsia="Cambria" w:hAnsi="Arial" w:cs="Arial"/>
                <w:sz w:val="20"/>
                <w:szCs w:val="20"/>
              </w:rPr>
            </w:pPr>
            <w:r w:rsidRPr="00A62962">
              <w:rPr>
                <w:rFonts w:ascii="Arial" w:hAnsi="Arial" w:cs="Arial"/>
                <w:sz w:val="20"/>
                <w:szCs w:val="20"/>
              </w:rPr>
              <w:t>b.</w:t>
            </w:r>
            <w:r w:rsidRPr="00A62962">
              <w:rPr>
                <w:rFonts w:ascii="Arial" w:hAnsi="Arial" w:cs="Arial"/>
                <w:sz w:val="20"/>
                <w:szCs w:val="20"/>
              </w:rPr>
              <w:tab/>
            </w:r>
            <w:r w:rsidRPr="00A62962">
              <w:rPr>
                <w:rFonts w:ascii="Arial" w:eastAsia="Cambria" w:hAnsi="Arial" w:cs="Arial"/>
                <w:sz w:val="20"/>
                <w:szCs w:val="20"/>
              </w:rPr>
              <w:t>Plot the points (yellow, blue) for the mixtures. What do you notice about the points? Select the points and draw the segment to check your prediction.</w:t>
            </w:r>
          </w:p>
          <w:p w:rsidR="00CE76F3" w:rsidRPr="00642801" w:rsidRDefault="00CE76F3" w:rsidP="00642801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eastAsia="Cambria" w:hAnsi="Arial" w:cs="Arial"/>
                <w:i/>
                <w:sz w:val="20"/>
                <w:szCs w:val="20"/>
              </w:rPr>
              <w:t>Answer: The points lie on two different lines, each going through the origin.</w:t>
            </w: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CE76F3" w:rsidRPr="00A62962" w:rsidRDefault="00CE76F3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62962"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Pr="00A62962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A62962">
              <w:rPr>
                <w:rFonts w:ascii="Arial" w:hAnsi="Arial" w:cs="Arial"/>
                <w:sz w:val="20"/>
                <w:szCs w:val="20"/>
              </w:rPr>
              <w:t>Some of the shades of paint were bluer than others. Which mixture(s) were bluer? Show your work or explain how you know.</w:t>
            </w:r>
          </w:p>
          <w:p w:rsidR="00CE76F3" w:rsidRPr="00642801" w:rsidRDefault="00CE76F3" w:rsidP="00642801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>Answer: When there were 6 cans of blue paint, one mixture had 3 cans of yellow and the other had 4 cans of yellow, so the first and third mixtures are bluer.</w:t>
            </w: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CE76F3" w:rsidRPr="00A62962" w:rsidRDefault="00CE76F3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>d.</w:t>
            </w:r>
            <w:r w:rsidR="00642801">
              <w:rPr>
                <w:rFonts w:ascii="Arial" w:hAnsi="Arial" w:cs="Arial"/>
                <w:sz w:val="20"/>
                <w:szCs w:val="20"/>
                <w:lang w:eastAsia="ja-JP"/>
              </w:rPr>
              <w:tab/>
            </w: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>How does the graph help you think about which of the mixtures is the bluer?</w:t>
            </w:r>
          </w:p>
          <w:p w:rsidR="00CE76F3" w:rsidRPr="00642801" w:rsidRDefault="00CE76F3" w:rsidP="00106E9E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Possible answer: The graph of points representing the mixtures equivalent to 1:2 is above the graph of the points representing the mixtures equivalent to 2:3. You can also see from the graph that for every 1 can of yellow paint there is about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220" w:dyaOrig="540">
                <v:shape id="_x0000_i1106" type="#_x0000_t75" style="width:11.25pt;height:27pt" o:ole="">
                  <v:imagedata r:id="rId183" o:title=""/>
                </v:shape>
                <o:OLEObject Type="Embed" ProgID="Equation.DSMT4" ShapeID="_x0000_i1106" DrawAspect="Content" ObjectID="_1499513023" r:id="rId184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can of blue paint for the mixtures equivalent to 2:3, while for the mixtures equivalent to 1:2, there is 1 can of yellow for 2 cans of blue.</w:t>
            </w: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CE76F3" w:rsidRPr="00567CB5" w:rsidRDefault="00A62962" w:rsidP="005A584E">
            <w:pPr>
              <w:spacing w:after="120" w:line="280" w:lineRule="atLeast"/>
              <w:ind w:left="2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A62962">
              <w:rPr>
                <w:rFonts w:ascii="Arial" w:hAnsi="Arial" w:cs="Arial"/>
                <w:sz w:val="20"/>
                <w:szCs w:val="20"/>
              </w:rPr>
              <w:t>2.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 xml:space="preserve">Three students are reading the same book for English class. On average, Jenn can read 5 pages in 3 minutes, Silvia can read 11 pages in 4 minutes, and Loren can read 3 pages in </w:t>
            </w:r>
            <w:r w:rsidR="00106E9E" w:rsidRPr="00106E9E">
              <w:rPr>
                <w:rFonts w:ascii="Arial" w:hAnsi="Arial" w:cs="Arial"/>
                <w:position w:val="-20"/>
                <w:sz w:val="20"/>
                <w:szCs w:val="20"/>
                <w:lang w:eastAsia="ja-JP"/>
              </w:rPr>
              <w:object w:dxaOrig="340" w:dyaOrig="540">
                <v:shape id="_x0000_i1107" type="#_x0000_t75" style="width:17.25pt;height:27pt" o:ole="">
                  <v:imagedata r:id="rId185" o:title=""/>
                </v:shape>
                <o:OLEObject Type="Embed" ProgID="Equation.DSMT4" ShapeID="_x0000_i1107" DrawAspect="Content" ObjectID="_1499513024" r:id="rId186"/>
              </w:object>
            </w: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minutes. Use the TNS </w:t>
            </w:r>
            <w:r w:rsidR="005A584E">
              <w:rPr>
                <w:rFonts w:ascii="Arial" w:hAnsi="Arial" w:cs="Arial"/>
                <w:sz w:val="20"/>
                <w:szCs w:val="20"/>
                <w:lang w:eastAsia="ja-JP"/>
              </w:rPr>
              <w:t>lesson</w:t>
            </w:r>
            <w:r w:rsidR="005A584E" w:rsidRPr="00A6296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>to graph (number of pages, minutes).</w:t>
            </w:r>
          </w:p>
        </w:tc>
      </w:tr>
      <w:tr w:rsidR="00A62962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A62962" w:rsidRPr="00A62962" w:rsidRDefault="00A62962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62962">
              <w:rPr>
                <w:rFonts w:ascii="Arial" w:hAnsi="Arial" w:cs="Arial"/>
                <w:sz w:val="20"/>
                <w:szCs w:val="20"/>
              </w:rPr>
              <w:t>a.</w:t>
            </w:r>
            <w:r w:rsidRPr="00A62962">
              <w:rPr>
                <w:rFonts w:ascii="Arial" w:hAnsi="Arial" w:cs="Arial"/>
                <w:sz w:val="20"/>
                <w:szCs w:val="20"/>
              </w:rPr>
              <w:tab/>
            </w:r>
            <w:r w:rsidRPr="00A6296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Explain how to use the graph to estimate the time it would take each of the students to read 4 pages. </w:t>
            </w:r>
          </w:p>
          <w:p w:rsidR="00A62962" w:rsidRPr="00642801" w:rsidRDefault="00A62962" w:rsidP="00106E9E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Answer: You can look at the horizontal axis for 4 pages and draw an imaginary vertical line through the point (4, 0). Finding the corresponding time for the points (4, t), where t represents time in minutes, on each of the three lines shows that Silvia takes about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320" w:dyaOrig="540">
                <v:shape id="_x0000_i1108" type="#_x0000_t75" style="width:15.75pt;height:27pt" o:ole="">
                  <v:imagedata r:id="rId187" o:title=""/>
                </v:shape>
                <o:OLEObject Type="Embed" ProgID="Equation.DSMT4" ShapeID="_x0000_i1108" DrawAspect="Content" ObjectID="_1499513025" r:id="rId188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minutes, Jenn </w:t>
            </w:r>
            <w:r w:rsidR="00106E9E" w:rsidRPr="00106E9E">
              <w:rPr>
                <w:rFonts w:ascii="Arial" w:hAnsi="Arial" w:cs="Arial"/>
                <w:i/>
                <w:position w:val="-20"/>
                <w:sz w:val="20"/>
                <w:szCs w:val="20"/>
                <w:lang w:eastAsia="ja-JP"/>
              </w:rPr>
              <w:object w:dxaOrig="360" w:dyaOrig="540">
                <v:shape id="_x0000_i1109" type="#_x0000_t75" style="width:18pt;height:27pt" o:ole="">
                  <v:imagedata r:id="rId189" o:title=""/>
                </v:shape>
                <o:OLEObject Type="Embed" ProgID="Equation.DSMT4" ShapeID="_x0000_i1109" DrawAspect="Content" ObjectID="_1499513026" r:id="rId190"/>
              </w:object>
            </w:r>
            <w:r w:rsidRPr="0064280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minutes, and Loren almost 5 minutes to read 4 pages.</w:t>
            </w:r>
          </w:p>
        </w:tc>
      </w:tr>
      <w:tr w:rsidR="00A62962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A62962" w:rsidRPr="00A62962" w:rsidRDefault="00A62962" w:rsidP="00642801">
            <w:pPr>
              <w:spacing w:after="120" w:line="280" w:lineRule="atLeast"/>
              <w:ind w:left="720" w:hanging="36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62962">
              <w:rPr>
                <w:rFonts w:ascii="Arial" w:hAnsi="Arial" w:cs="Arial"/>
                <w:sz w:val="20"/>
                <w:szCs w:val="20"/>
              </w:rPr>
              <w:t>b.</w:t>
            </w:r>
            <w:r w:rsidRPr="00A62962">
              <w:rPr>
                <w:rFonts w:ascii="Arial" w:hAnsi="Arial" w:cs="Arial"/>
                <w:sz w:val="20"/>
                <w:szCs w:val="20"/>
              </w:rPr>
              <w:tab/>
            </w:r>
            <w:r w:rsidRPr="00A629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Who will read the most number of pages in 15 minutes? How many pages will that person read?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A629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Explain your thinking.</w:t>
            </w:r>
          </w:p>
          <w:p w:rsidR="00A62962" w:rsidRPr="00642801" w:rsidRDefault="00A62962" w:rsidP="00106E9E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 xml:space="preserve">Answer: Using the estimates from part a, Silvia will read the most pages in 15 minutes. Possible explanation: She reads 4 pages in </w:t>
            </w:r>
            <w:r w:rsidR="00106E9E" w:rsidRPr="00106E9E">
              <w:rPr>
                <w:rFonts w:ascii="Arial" w:eastAsia="MS Mincho" w:hAnsi="Arial" w:cs="Arial"/>
                <w:i/>
                <w:position w:val="-20"/>
                <w:sz w:val="20"/>
                <w:szCs w:val="20"/>
                <w:lang w:eastAsia="ja-JP"/>
              </w:rPr>
              <w:object w:dxaOrig="320" w:dyaOrig="540">
                <v:shape id="_x0000_i1110" type="#_x0000_t75" style="width:15.75pt;height:27pt" o:ole="">
                  <v:imagedata r:id="rId191" o:title=""/>
                </v:shape>
                <o:OLEObject Type="Embed" ProgID="Equation.DSMT4" ShapeID="_x0000_i1110" DrawAspect="Content" ObjectID="_1499513027" r:id="rId192"/>
              </w:object>
            </w:r>
            <w:r w:rsidRPr="00642801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 xml:space="preserve"> minutes so she reads 8 pages in 3 minutes. So multiplying by 5, she would read 40 pages in 15 minutes.</w:t>
            </w:r>
          </w:p>
        </w:tc>
      </w:tr>
      <w:tr w:rsidR="00A62962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B3218" w:rsidRPr="00432D7F" w:rsidRDefault="001B3218" w:rsidP="00642801">
            <w:pPr>
              <w:spacing w:after="120" w:line="280" w:lineRule="atLeast"/>
              <w:ind w:left="720" w:hanging="36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32D7F">
              <w:rPr>
                <w:rFonts w:ascii="Arial" w:eastAsia="Cambria" w:hAnsi="Arial" w:cs="Arial"/>
                <w:sz w:val="20"/>
                <w:szCs w:val="20"/>
              </w:rPr>
              <w:t>c.</w:t>
            </w:r>
            <w:r w:rsidR="00642801">
              <w:rPr>
                <w:rFonts w:ascii="Arial" w:eastAsia="Cambria" w:hAnsi="Arial" w:cs="Arial"/>
                <w:sz w:val="20"/>
                <w:szCs w:val="20"/>
              </w:rPr>
              <w:tab/>
            </w:r>
            <w:r w:rsidRPr="00432D7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could you use the graph to find how many pages each student could read in 1 minute?</w:t>
            </w:r>
          </w:p>
          <w:p w:rsidR="00A62962" w:rsidRPr="00642801" w:rsidRDefault="001B3218" w:rsidP="00106E9E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 xml:space="preserve">Answer: Think about a horizontal line parallel to the horizontal axis going through time equals 1 on the vertical axis. The points where this line intersects each of the lines representing the equivalent ratios pages: time for each student will give an estimate of the number of pages each student can read in 1 minute. Silvia reads almost 3 pages per minute, Jenn reads a bit more than </w:t>
            </w:r>
            <w:r w:rsidR="00106E9E" w:rsidRPr="00106E9E">
              <w:rPr>
                <w:rFonts w:ascii="Arial" w:eastAsia="MS Mincho" w:hAnsi="Arial" w:cs="Arial"/>
                <w:i/>
                <w:position w:val="-20"/>
                <w:sz w:val="20"/>
                <w:szCs w:val="20"/>
                <w:lang w:eastAsia="ja-JP"/>
              </w:rPr>
              <w:object w:dxaOrig="320" w:dyaOrig="540">
                <v:shape id="_x0000_i1111" type="#_x0000_t75" style="width:15.75pt;height:27pt" o:ole="">
                  <v:imagedata r:id="rId193" o:title=""/>
                </v:shape>
                <o:OLEObject Type="Embed" ProgID="Equation.DSMT4" ShapeID="_x0000_i1111" DrawAspect="Content" ObjectID="_1499513028" r:id="rId194"/>
              </w:object>
            </w:r>
            <w:r w:rsidRPr="00642801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 xml:space="preserve"> page per minute (</w:t>
            </w:r>
            <w:r w:rsidR="00106E9E" w:rsidRPr="00106E9E">
              <w:rPr>
                <w:rFonts w:ascii="Arial" w:eastAsia="MS Mincho" w:hAnsi="Arial" w:cs="Arial"/>
                <w:i/>
                <w:position w:val="-22"/>
                <w:sz w:val="20"/>
                <w:szCs w:val="20"/>
                <w:lang w:eastAsia="ja-JP"/>
              </w:rPr>
              <w:object w:dxaOrig="320" w:dyaOrig="560">
                <v:shape id="_x0000_i1112" type="#_x0000_t75" style="width:15.75pt;height:27.75pt" o:ole="">
                  <v:imagedata r:id="rId195" o:title=""/>
                </v:shape>
                <o:OLEObject Type="Embed" ProgID="Equation.DSMT4" ShapeID="_x0000_i1112" DrawAspect="Content" ObjectID="_1499513029" r:id="rId196"/>
              </w:object>
            </w:r>
            <w:r w:rsidRPr="00642801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 xml:space="preserve"> pages), and Loren reads a little less than 1 page per minute.</w:t>
            </w: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B3218" w:rsidRPr="009C4983" w:rsidRDefault="001B3218" w:rsidP="00642801">
            <w:pPr>
              <w:spacing w:after="120" w:line="280" w:lineRule="atLeast"/>
              <w:ind w:left="540" w:hanging="45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C4983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Pr="009C4983">
              <w:rPr>
                <w:rFonts w:ascii="Arial" w:hAnsi="Arial" w:cs="Arial"/>
                <w:sz w:val="20"/>
                <w:szCs w:val="20"/>
              </w:rPr>
              <w:tab/>
            </w:r>
            <w:r w:rsidRPr="009C498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The science class built some solar-powered rockets and raced them in the school parking lot. The table shows the distance, </w:t>
            </w:r>
            <w:r w:rsidRPr="009C4983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>d,</w:t>
            </w:r>
            <w:r w:rsidRPr="009C498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 meters each of three robots traveled after time, </w:t>
            </w:r>
            <w:r w:rsidRPr="009C4983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>t</w:t>
            </w:r>
            <w:r w:rsidRPr="009C498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1257"/>
              <w:gridCol w:w="1350"/>
              <w:gridCol w:w="1260"/>
            </w:tblGrid>
            <w:tr w:rsidR="001B3218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A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B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Robot C</w:t>
                  </w:r>
                </w:p>
              </w:tc>
            </w:tr>
            <w:tr w:rsidR="001B3218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Time (seconds)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</w:tr>
            <w:tr w:rsidR="001B3218" w:rsidRPr="00584C62" w:rsidTr="00B74568">
              <w:trPr>
                <w:jc w:val="center"/>
              </w:trPr>
              <w:tc>
                <w:tcPr>
                  <w:tcW w:w="2001" w:type="dxa"/>
                  <w:shd w:val="clear" w:color="auto" w:fill="auto"/>
                  <w:vAlign w:val="center"/>
                </w:tcPr>
                <w:p w:rsidR="001B3218" w:rsidRPr="00584C62" w:rsidRDefault="00202C65" w:rsidP="00642801">
                  <w:pPr>
                    <w:widowControl w:val="0"/>
                    <w:tabs>
                      <w:tab w:val="left" w:pos="990"/>
                      <w:tab w:val="center" w:pos="4692"/>
                    </w:tabs>
                    <w:autoSpaceDE w:val="0"/>
                    <w:autoSpaceDN w:val="0"/>
                    <w:adjustRightInd w:val="0"/>
                    <w:spacing w:after="120" w:line="280" w:lineRule="atLeast"/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Distance (meters)</w:t>
                  </w:r>
                  <w:r w:rsidR="00B74568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ab/>
                  </w:r>
                  <w:r w:rsidR="001B3218" w:rsidRPr="00584C62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  <w:lang w:eastAsia="ja-JP"/>
                    </w:rPr>
                    <w:t>Distance (meters)</w:t>
                  </w: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B3218" w:rsidRPr="00584C62" w:rsidRDefault="001B3218" w:rsidP="00642801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</w:pPr>
                  <w:r w:rsidRPr="00584C62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</w:tr>
          </w:tbl>
          <w:p w:rsidR="00CE76F3" w:rsidRPr="002F1EC1" w:rsidRDefault="00CE76F3" w:rsidP="00642801">
            <w:pPr>
              <w:spacing w:after="120" w:line="280" w:lineRule="atLeast"/>
              <w:ind w:left="5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6F3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432D7F" w:rsidRPr="009C4983" w:rsidRDefault="00432D7F" w:rsidP="00642801">
            <w:pPr>
              <w:spacing w:after="120" w:line="280" w:lineRule="atLeast"/>
              <w:ind w:left="720" w:hanging="360"/>
              <w:rPr>
                <w:rFonts w:ascii="Arial" w:eastAsia="Cambria" w:hAnsi="Arial" w:cs="Arial"/>
                <w:sz w:val="20"/>
                <w:szCs w:val="20"/>
              </w:rPr>
            </w:pPr>
            <w:r w:rsidRPr="009C4983">
              <w:rPr>
                <w:rFonts w:ascii="Arial" w:hAnsi="Arial" w:cs="Arial"/>
                <w:sz w:val="20"/>
                <w:szCs w:val="20"/>
              </w:rPr>
              <w:t>a.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9C4983">
              <w:rPr>
                <w:rFonts w:ascii="Arial" w:eastAsia="Cambria" w:hAnsi="Arial" w:cs="Arial"/>
                <w:sz w:val="20"/>
                <w:szCs w:val="20"/>
              </w:rPr>
              <w:t>If each robot traveled at a constant speed, find other values for the time and distance for each robot. Plot the points (time, distance) and display the lines for each robot.</w:t>
            </w:r>
          </w:p>
          <w:p w:rsidR="00CE76F3" w:rsidRPr="00642801" w:rsidRDefault="00432D7F" w:rsidP="00642801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801">
              <w:rPr>
                <w:rFonts w:ascii="Arial" w:eastAsia="Cambria" w:hAnsi="Arial" w:cs="Arial"/>
                <w:i/>
                <w:sz w:val="20"/>
                <w:szCs w:val="20"/>
              </w:rPr>
              <w:t>Possible answer: Robot A: 2 seconds for 10 meters; Robot B: 2 seconds for 3 meters; Robot C: 10 seconds for 4 meters.</w:t>
            </w:r>
          </w:p>
        </w:tc>
      </w:tr>
      <w:tr w:rsidR="00432D7F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432D7F" w:rsidRPr="009C4983" w:rsidRDefault="00432D7F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9C4983">
              <w:rPr>
                <w:rFonts w:ascii="Arial" w:hAnsi="Arial" w:cs="Arial"/>
                <w:sz w:val="20"/>
                <w:szCs w:val="20"/>
              </w:rPr>
              <w:t>b.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9C4983">
              <w:rPr>
                <w:rFonts w:ascii="Arial" w:hAnsi="Arial" w:cs="Arial"/>
                <w:sz w:val="20"/>
                <w:szCs w:val="20"/>
              </w:rPr>
              <w:t>Use the graph to find which of the three robots was moving the fastest. Explain your thinking.</w:t>
            </w:r>
          </w:p>
          <w:p w:rsidR="00432D7F" w:rsidRPr="00642801" w:rsidRDefault="00432D7F" w:rsidP="00642801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>Possible answer: The graph for Robot A is the steepest. In 2 seconds, Robot A went 10 meters, Robot B went 3 meters, and Robot C less than 1 meter, so Robot A went the fastest.</w:t>
            </w:r>
          </w:p>
        </w:tc>
      </w:tr>
      <w:tr w:rsidR="0010058A" w:rsidRPr="007D2379" w:rsidTr="00642801">
        <w:trPr>
          <w:cantSplit/>
        </w:trPr>
        <w:tc>
          <w:tcPr>
            <w:tcW w:w="9683" w:type="dxa"/>
            <w:shd w:val="clear" w:color="auto" w:fill="auto"/>
          </w:tcPr>
          <w:p w:rsidR="0010058A" w:rsidRPr="0010058A" w:rsidRDefault="0010058A" w:rsidP="00642801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0058A">
              <w:rPr>
                <w:rFonts w:ascii="Arial" w:hAnsi="Arial" w:cs="Arial"/>
                <w:sz w:val="20"/>
                <w:szCs w:val="20"/>
              </w:rPr>
              <w:t>c.</w:t>
            </w:r>
            <w:r w:rsidR="00642801">
              <w:rPr>
                <w:rFonts w:ascii="Arial" w:hAnsi="Arial" w:cs="Arial"/>
                <w:sz w:val="20"/>
                <w:szCs w:val="20"/>
              </w:rPr>
              <w:tab/>
            </w:r>
            <w:r w:rsidRPr="0010058A">
              <w:rPr>
                <w:rFonts w:ascii="Arial" w:hAnsi="Arial" w:cs="Arial"/>
                <w:sz w:val="20"/>
                <w:szCs w:val="20"/>
              </w:rPr>
              <w:t xml:space="preserve">Suppose there is a Robot D. Find a ratio of time to distance for Robot D that would make Robot D faster than Robot B but not as fast as Robot A. Explain your reasoning. Then, check your work using the TNS </w:t>
            </w:r>
            <w:r w:rsidR="005A584E">
              <w:rPr>
                <w:rFonts w:ascii="Arial" w:hAnsi="Arial" w:cs="Arial"/>
                <w:sz w:val="20"/>
                <w:szCs w:val="20"/>
              </w:rPr>
              <w:t>lesson</w:t>
            </w:r>
            <w:r w:rsidRPr="001005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58A" w:rsidRPr="00642801" w:rsidRDefault="0010058A" w:rsidP="00642801">
            <w:pPr>
              <w:spacing w:after="120" w:line="28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42801">
              <w:rPr>
                <w:rFonts w:ascii="Arial" w:hAnsi="Arial" w:cs="Arial"/>
                <w:i/>
                <w:sz w:val="20"/>
                <w:szCs w:val="20"/>
              </w:rPr>
              <w:t>Possible answer: Robot D could go anywhere between 3 and 10 meters in 2 seconds.</w:t>
            </w:r>
          </w:p>
        </w:tc>
      </w:tr>
    </w:tbl>
    <w:p w:rsidR="001413AD" w:rsidRDefault="001413AD" w:rsidP="0010058A">
      <w:pPr>
        <w:tabs>
          <w:tab w:val="left" w:pos="3817"/>
        </w:tabs>
        <w:ind w:firstLine="450"/>
        <w:rPr>
          <w:rFonts w:ascii="Arial" w:hAnsi="Arial" w:cs="Arial"/>
        </w:rPr>
      </w:pPr>
    </w:p>
    <w:sectPr w:rsidR="001413AD" w:rsidSect="00286E7A">
      <w:headerReference w:type="default" r:id="rId197"/>
      <w:footerReference w:type="default" r:id="rId1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74" w:rsidRDefault="00C70474" w:rsidP="0004162B">
      <w:pPr>
        <w:spacing w:after="0" w:line="240" w:lineRule="auto"/>
      </w:pPr>
      <w:r>
        <w:separator/>
      </w:r>
    </w:p>
  </w:endnote>
  <w:endnote w:type="continuationSeparator" w:id="0">
    <w:p w:rsidR="00C70474" w:rsidRDefault="00C70474" w:rsidP="0004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DC" w:rsidRPr="00B9046D" w:rsidRDefault="003746DC" w:rsidP="007713EB">
    <w:pPr>
      <w:pStyle w:val="Footer"/>
      <w:rPr>
        <w:rFonts w:ascii="Arial" w:hAnsi="Arial" w:cs="Arial"/>
        <w:sz w:val="16"/>
        <w:szCs w:val="16"/>
      </w:rPr>
    </w:pPr>
    <w:r w:rsidRPr="00B9046D">
      <w:rPr>
        <w:rFonts w:ascii="Arial" w:hAnsi="Arial" w:cs="Arial"/>
        <w:b/>
        <w:smallCaps/>
        <w:sz w:val="16"/>
        <w:szCs w:val="16"/>
      </w:rPr>
      <w:t xml:space="preserve">©2015 </w:t>
    </w:r>
    <w:r w:rsidRPr="00B9046D">
      <w:rPr>
        <w:rFonts w:ascii="Arial" w:hAnsi="Arial" w:cs="Arial"/>
        <w:b/>
        <w:sz w:val="16"/>
        <w:szCs w:val="16"/>
      </w:rPr>
      <w:t>Texas Instruments Incorporated</w:t>
    </w:r>
    <w:r w:rsidRPr="00B9046D">
      <w:rPr>
        <w:rFonts w:ascii="Arial" w:hAnsi="Arial" w:cs="Arial"/>
        <w:b/>
        <w:smallCaps/>
        <w:sz w:val="16"/>
        <w:szCs w:val="16"/>
      </w:rPr>
      <w:tab/>
    </w:r>
    <w:r w:rsidRPr="00B9046D">
      <w:rPr>
        <w:rFonts w:ascii="Arial" w:hAnsi="Arial" w:cs="Arial"/>
        <w:b/>
        <w:smallCaps/>
        <w:sz w:val="16"/>
        <w:szCs w:val="16"/>
      </w:rPr>
      <w:fldChar w:fldCharType="begin"/>
    </w:r>
    <w:r w:rsidRPr="00B9046D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B9046D">
      <w:rPr>
        <w:rFonts w:ascii="Arial" w:hAnsi="Arial" w:cs="Arial"/>
        <w:b/>
        <w:smallCaps/>
        <w:sz w:val="16"/>
        <w:szCs w:val="16"/>
      </w:rPr>
      <w:fldChar w:fldCharType="separate"/>
    </w:r>
    <w:r w:rsidR="00011543">
      <w:rPr>
        <w:rFonts w:ascii="Arial" w:hAnsi="Arial" w:cs="Arial"/>
        <w:b/>
        <w:smallCaps/>
        <w:noProof/>
        <w:sz w:val="16"/>
        <w:szCs w:val="16"/>
      </w:rPr>
      <w:t>1</w:t>
    </w:r>
    <w:r w:rsidRPr="00B9046D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B9046D">
      <w:rPr>
        <w:rStyle w:val="PageNumber"/>
        <w:rFonts w:ascii="Arial" w:hAnsi="Arial" w:cs="Arial"/>
        <w:sz w:val="16"/>
        <w:szCs w:val="16"/>
      </w:rPr>
      <w:tab/>
    </w:r>
    <w:r w:rsidRPr="00B9046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74" w:rsidRDefault="00C70474" w:rsidP="0004162B">
      <w:pPr>
        <w:spacing w:after="0" w:line="240" w:lineRule="auto"/>
      </w:pPr>
      <w:r>
        <w:separator/>
      </w:r>
    </w:p>
  </w:footnote>
  <w:footnote w:type="continuationSeparator" w:id="0">
    <w:p w:rsidR="00C70474" w:rsidRDefault="00C70474" w:rsidP="0004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DC" w:rsidRDefault="003746DC" w:rsidP="00D24DD0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D5E5133" wp14:editId="765DCE4B">
          <wp:extent cx="307340" cy="286385"/>
          <wp:effectExtent l="0" t="0" r="0" b="0"/>
          <wp:docPr id="5" name="Picture 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>Building Concepts: Ratios and Rational Numbers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mallCaps/>
      </w:rPr>
      <w:t>Teacher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9E"/>
    <w:multiLevelType w:val="hybridMultilevel"/>
    <w:tmpl w:val="F39436F4"/>
    <w:lvl w:ilvl="0" w:tplc="A2B47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43382"/>
    <w:multiLevelType w:val="hybridMultilevel"/>
    <w:tmpl w:val="AE383BA8"/>
    <w:lvl w:ilvl="0" w:tplc="0DF81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C6A"/>
    <w:multiLevelType w:val="hybridMultilevel"/>
    <w:tmpl w:val="E648E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9FB"/>
    <w:multiLevelType w:val="hybridMultilevel"/>
    <w:tmpl w:val="332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1D0"/>
    <w:multiLevelType w:val="hybridMultilevel"/>
    <w:tmpl w:val="BF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1588"/>
    <w:multiLevelType w:val="hybridMultilevel"/>
    <w:tmpl w:val="5FDC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0576"/>
    <w:multiLevelType w:val="hybridMultilevel"/>
    <w:tmpl w:val="7DE0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6845"/>
    <w:multiLevelType w:val="hybridMultilevel"/>
    <w:tmpl w:val="DA72D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7B7E"/>
    <w:multiLevelType w:val="hybridMultilevel"/>
    <w:tmpl w:val="A99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D3B6E"/>
    <w:multiLevelType w:val="hybridMultilevel"/>
    <w:tmpl w:val="B762E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376197"/>
    <w:multiLevelType w:val="hybridMultilevel"/>
    <w:tmpl w:val="4A367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2035"/>
    <w:multiLevelType w:val="hybridMultilevel"/>
    <w:tmpl w:val="7B1A2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544FE"/>
    <w:multiLevelType w:val="hybridMultilevel"/>
    <w:tmpl w:val="DA929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347"/>
    <w:multiLevelType w:val="hybridMultilevel"/>
    <w:tmpl w:val="7B1A2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73ED2"/>
    <w:multiLevelType w:val="hybridMultilevel"/>
    <w:tmpl w:val="EDE02AC2"/>
    <w:lvl w:ilvl="0" w:tplc="04090019">
      <w:start w:val="1"/>
      <w:numFmt w:val="lowerLetter"/>
      <w:lvlText w:val="%1."/>
      <w:lvlJc w:val="left"/>
      <w:pPr>
        <w:ind w:left="726" w:hanging="360"/>
      </w:pPr>
    </w:lvl>
    <w:lvl w:ilvl="1" w:tplc="C0029142">
      <w:start w:val="1"/>
      <w:numFmt w:val="lowerLetter"/>
      <w:lvlText w:val="%2)"/>
      <w:lvlJc w:val="left"/>
      <w:pPr>
        <w:ind w:left="14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>
    <w:nsid w:val="288831DB"/>
    <w:multiLevelType w:val="hybridMultilevel"/>
    <w:tmpl w:val="EDE02AC2"/>
    <w:lvl w:ilvl="0" w:tplc="04090019">
      <w:start w:val="1"/>
      <w:numFmt w:val="lowerLetter"/>
      <w:lvlText w:val="%1."/>
      <w:lvlJc w:val="left"/>
      <w:pPr>
        <w:ind w:left="726" w:hanging="360"/>
      </w:pPr>
    </w:lvl>
    <w:lvl w:ilvl="1" w:tplc="C0029142">
      <w:start w:val="1"/>
      <w:numFmt w:val="lowerLetter"/>
      <w:lvlText w:val="%2)"/>
      <w:lvlJc w:val="left"/>
      <w:pPr>
        <w:ind w:left="14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A8904EC"/>
    <w:multiLevelType w:val="hybridMultilevel"/>
    <w:tmpl w:val="FCF4CAEE"/>
    <w:lvl w:ilvl="0" w:tplc="8286C90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8D384458">
      <w:start w:val="3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41AE6"/>
    <w:multiLevelType w:val="hybridMultilevel"/>
    <w:tmpl w:val="59522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6030"/>
    <w:multiLevelType w:val="hybridMultilevel"/>
    <w:tmpl w:val="B7526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63309"/>
    <w:multiLevelType w:val="hybridMultilevel"/>
    <w:tmpl w:val="DB3A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6163D"/>
    <w:multiLevelType w:val="hybridMultilevel"/>
    <w:tmpl w:val="8D545C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1C44A0"/>
    <w:multiLevelType w:val="hybridMultilevel"/>
    <w:tmpl w:val="F6C81F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0F94C86"/>
    <w:multiLevelType w:val="hybridMultilevel"/>
    <w:tmpl w:val="E5E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E69EB"/>
    <w:multiLevelType w:val="hybridMultilevel"/>
    <w:tmpl w:val="25A48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C6718E"/>
    <w:multiLevelType w:val="hybridMultilevel"/>
    <w:tmpl w:val="2D2C7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5BAC"/>
    <w:multiLevelType w:val="hybridMultilevel"/>
    <w:tmpl w:val="4A669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C3B7E"/>
    <w:multiLevelType w:val="hybridMultilevel"/>
    <w:tmpl w:val="5158EBF8"/>
    <w:lvl w:ilvl="0" w:tplc="A2E0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6BD7"/>
    <w:multiLevelType w:val="hybridMultilevel"/>
    <w:tmpl w:val="E0326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A1B04"/>
    <w:multiLevelType w:val="hybridMultilevel"/>
    <w:tmpl w:val="433CA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20DCF"/>
    <w:multiLevelType w:val="hybridMultilevel"/>
    <w:tmpl w:val="EDE02AC2"/>
    <w:lvl w:ilvl="0" w:tplc="04090019">
      <w:start w:val="1"/>
      <w:numFmt w:val="lowerLetter"/>
      <w:lvlText w:val="%1."/>
      <w:lvlJc w:val="left"/>
      <w:pPr>
        <w:ind w:left="726" w:hanging="360"/>
      </w:pPr>
    </w:lvl>
    <w:lvl w:ilvl="1" w:tplc="C0029142">
      <w:start w:val="1"/>
      <w:numFmt w:val="lowerLetter"/>
      <w:lvlText w:val="%2)"/>
      <w:lvlJc w:val="left"/>
      <w:pPr>
        <w:ind w:left="14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0">
    <w:nsid w:val="4D200A2E"/>
    <w:multiLevelType w:val="hybridMultilevel"/>
    <w:tmpl w:val="915E5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458FB"/>
    <w:multiLevelType w:val="hybridMultilevel"/>
    <w:tmpl w:val="B0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540C"/>
    <w:multiLevelType w:val="hybridMultilevel"/>
    <w:tmpl w:val="3E64D952"/>
    <w:lvl w:ilvl="0" w:tplc="8234ACC2">
      <w:start w:val="3"/>
      <w:numFmt w:val="bullet"/>
      <w:lvlText w:val="-"/>
      <w:lvlJc w:val="left"/>
      <w:pPr>
        <w:ind w:left="5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3">
    <w:nsid w:val="5ACF7C2E"/>
    <w:multiLevelType w:val="hybridMultilevel"/>
    <w:tmpl w:val="72AE07F8"/>
    <w:lvl w:ilvl="0" w:tplc="8286C9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65D57"/>
    <w:multiLevelType w:val="hybridMultilevel"/>
    <w:tmpl w:val="2B409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A029CE"/>
    <w:multiLevelType w:val="hybridMultilevel"/>
    <w:tmpl w:val="F0E62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A1D01"/>
    <w:multiLevelType w:val="hybridMultilevel"/>
    <w:tmpl w:val="C2C49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2BEA"/>
    <w:multiLevelType w:val="hybridMultilevel"/>
    <w:tmpl w:val="E652897E"/>
    <w:lvl w:ilvl="0" w:tplc="8286C9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B0709"/>
    <w:multiLevelType w:val="hybridMultilevel"/>
    <w:tmpl w:val="39C22032"/>
    <w:lvl w:ilvl="0" w:tplc="8286C9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160E3"/>
    <w:multiLevelType w:val="hybridMultilevel"/>
    <w:tmpl w:val="16A07DC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C0029142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C0200E"/>
    <w:multiLevelType w:val="hybridMultilevel"/>
    <w:tmpl w:val="DD1C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D4014"/>
    <w:multiLevelType w:val="hybridMultilevel"/>
    <w:tmpl w:val="2364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1F8"/>
    <w:multiLevelType w:val="hybridMultilevel"/>
    <w:tmpl w:val="4CF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A13E5"/>
    <w:multiLevelType w:val="hybridMultilevel"/>
    <w:tmpl w:val="E498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B5EE1"/>
    <w:multiLevelType w:val="hybridMultilevel"/>
    <w:tmpl w:val="65E22CE4"/>
    <w:lvl w:ilvl="0" w:tplc="8286C90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5D7E1F"/>
    <w:multiLevelType w:val="hybridMultilevel"/>
    <w:tmpl w:val="5E6836DE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7">
    <w:nsid w:val="7FA81681"/>
    <w:multiLevelType w:val="hybridMultilevel"/>
    <w:tmpl w:val="EBDCD6EA"/>
    <w:lvl w:ilvl="0" w:tplc="8234ACC2">
      <w:start w:val="3"/>
      <w:numFmt w:val="bullet"/>
      <w:lvlText w:val="-"/>
      <w:lvlJc w:val="left"/>
      <w:pPr>
        <w:ind w:left="5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41"/>
  </w:num>
  <w:num w:numId="4">
    <w:abstractNumId w:val="44"/>
  </w:num>
  <w:num w:numId="5">
    <w:abstractNumId w:val="37"/>
  </w:num>
  <w:num w:numId="6">
    <w:abstractNumId w:val="45"/>
  </w:num>
  <w:num w:numId="7">
    <w:abstractNumId w:val="16"/>
  </w:num>
  <w:num w:numId="8">
    <w:abstractNumId w:val="40"/>
  </w:num>
  <w:num w:numId="9">
    <w:abstractNumId w:val="38"/>
  </w:num>
  <w:num w:numId="10">
    <w:abstractNumId w:val="32"/>
  </w:num>
  <w:num w:numId="11">
    <w:abstractNumId w:val="42"/>
  </w:num>
  <w:num w:numId="12">
    <w:abstractNumId w:val="17"/>
  </w:num>
  <w:num w:numId="13">
    <w:abstractNumId w:val="33"/>
  </w:num>
  <w:num w:numId="14">
    <w:abstractNumId w:val="10"/>
  </w:num>
  <w:num w:numId="15">
    <w:abstractNumId w:val="1"/>
  </w:num>
  <w:num w:numId="16">
    <w:abstractNumId w:val="11"/>
  </w:num>
  <w:num w:numId="17">
    <w:abstractNumId w:val="13"/>
  </w:num>
  <w:num w:numId="18">
    <w:abstractNumId w:val="39"/>
  </w:num>
  <w:num w:numId="19">
    <w:abstractNumId w:val="2"/>
  </w:num>
  <w:num w:numId="20">
    <w:abstractNumId w:val="24"/>
  </w:num>
  <w:num w:numId="21">
    <w:abstractNumId w:val="14"/>
  </w:num>
  <w:num w:numId="22">
    <w:abstractNumId w:val="15"/>
  </w:num>
  <w:num w:numId="23">
    <w:abstractNumId w:val="29"/>
  </w:num>
  <w:num w:numId="24">
    <w:abstractNumId w:val="36"/>
  </w:num>
  <w:num w:numId="25">
    <w:abstractNumId w:val="20"/>
  </w:num>
  <w:num w:numId="26">
    <w:abstractNumId w:val="30"/>
  </w:num>
  <w:num w:numId="27">
    <w:abstractNumId w:val="35"/>
  </w:num>
  <w:num w:numId="28">
    <w:abstractNumId w:val="12"/>
  </w:num>
  <w:num w:numId="29">
    <w:abstractNumId w:val="18"/>
  </w:num>
  <w:num w:numId="30">
    <w:abstractNumId w:val="47"/>
  </w:num>
  <w:num w:numId="31">
    <w:abstractNumId w:val="27"/>
  </w:num>
  <w:num w:numId="32">
    <w:abstractNumId w:val="0"/>
  </w:num>
  <w:num w:numId="33">
    <w:abstractNumId w:val="28"/>
  </w:num>
  <w:num w:numId="34">
    <w:abstractNumId w:val="4"/>
  </w:num>
  <w:num w:numId="35">
    <w:abstractNumId w:val="3"/>
  </w:num>
  <w:num w:numId="36">
    <w:abstractNumId w:val="43"/>
  </w:num>
  <w:num w:numId="37">
    <w:abstractNumId w:val="8"/>
  </w:num>
  <w:num w:numId="38">
    <w:abstractNumId w:val="34"/>
  </w:num>
  <w:num w:numId="39">
    <w:abstractNumId w:val="46"/>
  </w:num>
  <w:num w:numId="40">
    <w:abstractNumId w:val="22"/>
  </w:num>
  <w:num w:numId="41">
    <w:abstractNumId w:val="21"/>
  </w:num>
  <w:num w:numId="42">
    <w:abstractNumId w:val="9"/>
  </w:num>
  <w:num w:numId="43">
    <w:abstractNumId w:val="25"/>
  </w:num>
  <w:num w:numId="44">
    <w:abstractNumId w:val="31"/>
  </w:num>
  <w:num w:numId="45">
    <w:abstractNumId w:val="5"/>
  </w:num>
  <w:num w:numId="46">
    <w:abstractNumId w:val="6"/>
  </w:num>
  <w:num w:numId="47">
    <w:abstractNumId w:val="19"/>
  </w:num>
  <w:num w:numId="48">
    <w:abstractNumId w:val="2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6"/>
    <w:rsid w:val="00000087"/>
    <w:rsid w:val="000103B6"/>
    <w:rsid w:val="0001055E"/>
    <w:rsid w:val="00010BF9"/>
    <w:rsid w:val="00011543"/>
    <w:rsid w:val="000127AB"/>
    <w:rsid w:val="00012880"/>
    <w:rsid w:val="00017F37"/>
    <w:rsid w:val="0002135F"/>
    <w:rsid w:val="000357ED"/>
    <w:rsid w:val="0004162B"/>
    <w:rsid w:val="00064206"/>
    <w:rsid w:val="00067F3E"/>
    <w:rsid w:val="00070535"/>
    <w:rsid w:val="000706F8"/>
    <w:rsid w:val="000708A3"/>
    <w:rsid w:val="00073B8E"/>
    <w:rsid w:val="00085D6D"/>
    <w:rsid w:val="00086F02"/>
    <w:rsid w:val="000900F5"/>
    <w:rsid w:val="00097A22"/>
    <w:rsid w:val="000A2DDA"/>
    <w:rsid w:val="000A5AB8"/>
    <w:rsid w:val="000B67AB"/>
    <w:rsid w:val="000C2FED"/>
    <w:rsid w:val="000C723E"/>
    <w:rsid w:val="000D25BC"/>
    <w:rsid w:val="000D3C90"/>
    <w:rsid w:val="000D53FA"/>
    <w:rsid w:val="000D67BA"/>
    <w:rsid w:val="000D78B0"/>
    <w:rsid w:val="000D7EB9"/>
    <w:rsid w:val="000E1BA8"/>
    <w:rsid w:val="000E2940"/>
    <w:rsid w:val="000E51F9"/>
    <w:rsid w:val="000F0775"/>
    <w:rsid w:val="000F66A0"/>
    <w:rsid w:val="0010058A"/>
    <w:rsid w:val="00100637"/>
    <w:rsid w:val="00101D7D"/>
    <w:rsid w:val="0010299D"/>
    <w:rsid w:val="00105461"/>
    <w:rsid w:val="00106E9E"/>
    <w:rsid w:val="00107A3A"/>
    <w:rsid w:val="001101B9"/>
    <w:rsid w:val="0011061A"/>
    <w:rsid w:val="00120AB3"/>
    <w:rsid w:val="00125BDB"/>
    <w:rsid w:val="00130B5B"/>
    <w:rsid w:val="001316B6"/>
    <w:rsid w:val="00131DEF"/>
    <w:rsid w:val="00132D89"/>
    <w:rsid w:val="00133074"/>
    <w:rsid w:val="001331EB"/>
    <w:rsid w:val="00136920"/>
    <w:rsid w:val="001413AD"/>
    <w:rsid w:val="00141EB7"/>
    <w:rsid w:val="00146861"/>
    <w:rsid w:val="001479B4"/>
    <w:rsid w:val="00150E67"/>
    <w:rsid w:val="00153296"/>
    <w:rsid w:val="00154B5B"/>
    <w:rsid w:val="00162D08"/>
    <w:rsid w:val="0016442C"/>
    <w:rsid w:val="001705F5"/>
    <w:rsid w:val="00172F6D"/>
    <w:rsid w:val="00175CB7"/>
    <w:rsid w:val="00181F4D"/>
    <w:rsid w:val="00182320"/>
    <w:rsid w:val="001823F4"/>
    <w:rsid w:val="0018264B"/>
    <w:rsid w:val="00182AC5"/>
    <w:rsid w:val="00182BFA"/>
    <w:rsid w:val="0019048C"/>
    <w:rsid w:val="00192ADE"/>
    <w:rsid w:val="001A0A19"/>
    <w:rsid w:val="001A3B94"/>
    <w:rsid w:val="001A3DF4"/>
    <w:rsid w:val="001B0423"/>
    <w:rsid w:val="001B3218"/>
    <w:rsid w:val="001C14B5"/>
    <w:rsid w:val="001C1D5E"/>
    <w:rsid w:val="001C3F52"/>
    <w:rsid w:val="001C798D"/>
    <w:rsid w:val="001D4507"/>
    <w:rsid w:val="001D48A9"/>
    <w:rsid w:val="001E2FD0"/>
    <w:rsid w:val="001E49ED"/>
    <w:rsid w:val="001E5E8B"/>
    <w:rsid w:val="001F0FF2"/>
    <w:rsid w:val="001F3A37"/>
    <w:rsid w:val="001F60B0"/>
    <w:rsid w:val="001F7B51"/>
    <w:rsid w:val="001F7CD7"/>
    <w:rsid w:val="00201325"/>
    <w:rsid w:val="0020295C"/>
    <w:rsid w:val="00202C65"/>
    <w:rsid w:val="00203125"/>
    <w:rsid w:val="00206B2A"/>
    <w:rsid w:val="0021183A"/>
    <w:rsid w:val="0021590D"/>
    <w:rsid w:val="002272EB"/>
    <w:rsid w:val="00230DE9"/>
    <w:rsid w:val="00230E2D"/>
    <w:rsid w:val="002442C7"/>
    <w:rsid w:val="00244BF9"/>
    <w:rsid w:val="00246713"/>
    <w:rsid w:val="00254639"/>
    <w:rsid w:val="0026200C"/>
    <w:rsid w:val="00263ADD"/>
    <w:rsid w:val="0027123A"/>
    <w:rsid w:val="00274DAD"/>
    <w:rsid w:val="002810FC"/>
    <w:rsid w:val="00281FAF"/>
    <w:rsid w:val="002822A5"/>
    <w:rsid w:val="00282595"/>
    <w:rsid w:val="002827DA"/>
    <w:rsid w:val="00286E7A"/>
    <w:rsid w:val="00287DD6"/>
    <w:rsid w:val="0029143F"/>
    <w:rsid w:val="002924B1"/>
    <w:rsid w:val="002A3993"/>
    <w:rsid w:val="002A62F9"/>
    <w:rsid w:val="002A750B"/>
    <w:rsid w:val="002B0F15"/>
    <w:rsid w:val="002C307C"/>
    <w:rsid w:val="002D390D"/>
    <w:rsid w:val="002E1758"/>
    <w:rsid w:val="002E1AFB"/>
    <w:rsid w:val="002E55A5"/>
    <w:rsid w:val="002F1EC1"/>
    <w:rsid w:val="00303EE0"/>
    <w:rsid w:val="003061D0"/>
    <w:rsid w:val="003064F6"/>
    <w:rsid w:val="00307749"/>
    <w:rsid w:val="003129C0"/>
    <w:rsid w:val="00313E00"/>
    <w:rsid w:val="00322542"/>
    <w:rsid w:val="00322676"/>
    <w:rsid w:val="00330B27"/>
    <w:rsid w:val="003331DE"/>
    <w:rsid w:val="00333661"/>
    <w:rsid w:val="003368B9"/>
    <w:rsid w:val="00342574"/>
    <w:rsid w:val="00343CA3"/>
    <w:rsid w:val="003465FD"/>
    <w:rsid w:val="00351A26"/>
    <w:rsid w:val="00352A3D"/>
    <w:rsid w:val="00352FD4"/>
    <w:rsid w:val="00354EAC"/>
    <w:rsid w:val="00364F5A"/>
    <w:rsid w:val="003703F2"/>
    <w:rsid w:val="00372119"/>
    <w:rsid w:val="003746DC"/>
    <w:rsid w:val="00374E95"/>
    <w:rsid w:val="003774D1"/>
    <w:rsid w:val="00377FA7"/>
    <w:rsid w:val="00386E82"/>
    <w:rsid w:val="003934B6"/>
    <w:rsid w:val="003946EF"/>
    <w:rsid w:val="003A0A8F"/>
    <w:rsid w:val="003B28B6"/>
    <w:rsid w:val="003C533D"/>
    <w:rsid w:val="003C658B"/>
    <w:rsid w:val="003C73DF"/>
    <w:rsid w:val="003D159C"/>
    <w:rsid w:val="003D5367"/>
    <w:rsid w:val="003E7BE4"/>
    <w:rsid w:val="003F1924"/>
    <w:rsid w:val="003F2BDB"/>
    <w:rsid w:val="003F6B48"/>
    <w:rsid w:val="003F7972"/>
    <w:rsid w:val="0041007C"/>
    <w:rsid w:val="00411D86"/>
    <w:rsid w:val="004171F7"/>
    <w:rsid w:val="00422D79"/>
    <w:rsid w:val="00422FC1"/>
    <w:rsid w:val="0042782A"/>
    <w:rsid w:val="00432196"/>
    <w:rsid w:val="00432D7F"/>
    <w:rsid w:val="00434B79"/>
    <w:rsid w:val="004430CE"/>
    <w:rsid w:val="004438B3"/>
    <w:rsid w:val="00466F17"/>
    <w:rsid w:val="00467568"/>
    <w:rsid w:val="00471E7F"/>
    <w:rsid w:val="004775F1"/>
    <w:rsid w:val="0048400A"/>
    <w:rsid w:val="004840A6"/>
    <w:rsid w:val="00493157"/>
    <w:rsid w:val="004937CD"/>
    <w:rsid w:val="00496CDD"/>
    <w:rsid w:val="004A2598"/>
    <w:rsid w:val="004B0B3B"/>
    <w:rsid w:val="004B78DA"/>
    <w:rsid w:val="004C28C4"/>
    <w:rsid w:val="004D0B10"/>
    <w:rsid w:val="004D2789"/>
    <w:rsid w:val="004D2B32"/>
    <w:rsid w:val="004D7131"/>
    <w:rsid w:val="004E0A88"/>
    <w:rsid w:val="004F2591"/>
    <w:rsid w:val="004F454F"/>
    <w:rsid w:val="00510D3A"/>
    <w:rsid w:val="005146A4"/>
    <w:rsid w:val="005162EB"/>
    <w:rsid w:val="0053237E"/>
    <w:rsid w:val="005367D2"/>
    <w:rsid w:val="005370C9"/>
    <w:rsid w:val="00540691"/>
    <w:rsid w:val="005434AB"/>
    <w:rsid w:val="00544380"/>
    <w:rsid w:val="00555312"/>
    <w:rsid w:val="00562CBB"/>
    <w:rsid w:val="00567CB5"/>
    <w:rsid w:val="00573120"/>
    <w:rsid w:val="005753AA"/>
    <w:rsid w:val="00575A0D"/>
    <w:rsid w:val="00577511"/>
    <w:rsid w:val="005778A6"/>
    <w:rsid w:val="0058290C"/>
    <w:rsid w:val="00585381"/>
    <w:rsid w:val="0059255B"/>
    <w:rsid w:val="00596051"/>
    <w:rsid w:val="00597339"/>
    <w:rsid w:val="00597B42"/>
    <w:rsid w:val="005A584E"/>
    <w:rsid w:val="005A6AF3"/>
    <w:rsid w:val="005A7406"/>
    <w:rsid w:val="005B6940"/>
    <w:rsid w:val="005C6948"/>
    <w:rsid w:val="005C7251"/>
    <w:rsid w:val="005C7CF6"/>
    <w:rsid w:val="005D0A16"/>
    <w:rsid w:val="005F2051"/>
    <w:rsid w:val="0060496E"/>
    <w:rsid w:val="00615F90"/>
    <w:rsid w:val="00617755"/>
    <w:rsid w:val="00620E46"/>
    <w:rsid w:val="00626066"/>
    <w:rsid w:val="006305C0"/>
    <w:rsid w:val="00642801"/>
    <w:rsid w:val="0066406F"/>
    <w:rsid w:val="0066660E"/>
    <w:rsid w:val="00666979"/>
    <w:rsid w:val="00666E99"/>
    <w:rsid w:val="00673437"/>
    <w:rsid w:val="00677A91"/>
    <w:rsid w:val="00695CBF"/>
    <w:rsid w:val="00696C37"/>
    <w:rsid w:val="006A4205"/>
    <w:rsid w:val="006A6748"/>
    <w:rsid w:val="006B3A95"/>
    <w:rsid w:val="006C4C02"/>
    <w:rsid w:val="006C7827"/>
    <w:rsid w:val="006D090E"/>
    <w:rsid w:val="006F25F6"/>
    <w:rsid w:val="006F3583"/>
    <w:rsid w:val="00700860"/>
    <w:rsid w:val="00701048"/>
    <w:rsid w:val="0070305C"/>
    <w:rsid w:val="0071080E"/>
    <w:rsid w:val="007123D2"/>
    <w:rsid w:val="007167B8"/>
    <w:rsid w:val="00723C87"/>
    <w:rsid w:val="0072449D"/>
    <w:rsid w:val="00724BD6"/>
    <w:rsid w:val="00724C65"/>
    <w:rsid w:val="00727475"/>
    <w:rsid w:val="0073114E"/>
    <w:rsid w:val="007317A3"/>
    <w:rsid w:val="00735DE5"/>
    <w:rsid w:val="007407B3"/>
    <w:rsid w:val="00743893"/>
    <w:rsid w:val="007457E2"/>
    <w:rsid w:val="00746698"/>
    <w:rsid w:val="0075509C"/>
    <w:rsid w:val="007556B4"/>
    <w:rsid w:val="0075722D"/>
    <w:rsid w:val="0075725A"/>
    <w:rsid w:val="00764E25"/>
    <w:rsid w:val="007659B2"/>
    <w:rsid w:val="007670D9"/>
    <w:rsid w:val="007713EB"/>
    <w:rsid w:val="007744DB"/>
    <w:rsid w:val="0077582A"/>
    <w:rsid w:val="00777F4E"/>
    <w:rsid w:val="0078121B"/>
    <w:rsid w:val="00790C0D"/>
    <w:rsid w:val="00797CE1"/>
    <w:rsid w:val="007B314F"/>
    <w:rsid w:val="007B480D"/>
    <w:rsid w:val="007C394E"/>
    <w:rsid w:val="007C5E8B"/>
    <w:rsid w:val="007C6346"/>
    <w:rsid w:val="007C68BB"/>
    <w:rsid w:val="007D168F"/>
    <w:rsid w:val="007D187C"/>
    <w:rsid w:val="007D2379"/>
    <w:rsid w:val="007D6D70"/>
    <w:rsid w:val="007E0C44"/>
    <w:rsid w:val="007E7D2F"/>
    <w:rsid w:val="007F475F"/>
    <w:rsid w:val="007F7D56"/>
    <w:rsid w:val="00804637"/>
    <w:rsid w:val="00805F47"/>
    <w:rsid w:val="00810161"/>
    <w:rsid w:val="008135F3"/>
    <w:rsid w:val="00815548"/>
    <w:rsid w:val="0081648E"/>
    <w:rsid w:val="00820EF5"/>
    <w:rsid w:val="008212FE"/>
    <w:rsid w:val="00821D05"/>
    <w:rsid w:val="00822646"/>
    <w:rsid w:val="008234FE"/>
    <w:rsid w:val="008252DE"/>
    <w:rsid w:val="00826606"/>
    <w:rsid w:val="00827AE0"/>
    <w:rsid w:val="00834719"/>
    <w:rsid w:val="00837A29"/>
    <w:rsid w:val="00840730"/>
    <w:rsid w:val="00843F9F"/>
    <w:rsid w:val="00844D82"/>
    <w:rsid w:val="00845C2C"/>
    <w:rsid w:val="008609C7"/>
    <w:rsid w:val="00861275"/>
    <w:rsid w:val="00862C9E"/>
    <w:rsid w:val="0086704F"/>
    <w:rsid w:val="008726E3"/>
    <w:rsid w:val="00885177"/>
    <w:rsid w:val="008924DA"/>
    <w:rsid w:val="00897752"/>
    <w:rsid w:val="00897F0E"/>
    <w:rsid w:val="008A530A"/>
    <w:rsid w:val="008B49F7"/>
    <w:rsid w:val="008B73C5"/>
    <w:rsid w:val="008C47FC"/>
    <w:rsid w:val="008D2052"/>
    <w:rsid w:val="008E5EA6"/>
    <w:rsid w:val="008E71F6"/>
    <w:rsid w:val="008F1739"/>
    <w:rsid w:val="008F20E4"/>
    <w:rsid w:val="008F7331"/>
    <w:rsid w:val="009119B3"/>
    <w:rsid w:val="009129B5"/>
    <w:rsid w:val="00912A98"/>
    <w:rsid w:val="00917F83"/>
    <w:rsid w:val="00920D89"/>
    <w:rsid w:val="00931B3D"/>
    <w:rsid w:val="00931EFA"/>
    <w:rsid w:val="00935958"/>
    <w:rsid w:val="00944AB2"/>
    <w:rsid w:val="00946AF1"/>
    <w:rsid w:val="00952C7B"/>
    <w:rsid w:val="00954D9A"/>
    <w:rsid w:val="00955162"/>
    <w:rsid w:val="009656A4"/>
    <w:rsid w:val="00966692"/>
    <w:rsid w:val="00971473"/>
    <w:rsid w:val="009714BF"/>
    <w:rsid w:val="00973F31"/>
    <w:rsid w:val="00987E11"/>
    <w:rsid w:val="00990FA0"/>
    <w:rsid w:val="00992AF1"/>
    <w:rsid w:val="00993C46"/>
    <w:rsid w:val="009976FF"/>
    <w:rsid w:val="009B2506"/>
    <w:rsid w:val="009B4FEF"/>
    <w:rsid w:val="009C3EFC"/>
    <w:rsid w:val="009C4983"/>
    <w:rsid w:val="009C71FB"/>
    <w:rsid w:val="009D126F"/>
    <w:rsid w:val="009D32B2"/>
    <w:rsid w:val="009D4705"/>
    <w:rsid w:val="009D692A"/>
    <w:rsid w:val="009D7ABF"/>
    <w:rsid w:val="009E2CB6"/>
    <w:rsid w:val="009E3D53"/>
    <w:rsid w:val="009E4333"/>
    <w:rsid w:val="009E49C7"/>
    <w:rsid w:val="009E7C61"/>
    <w:rsid w:val="009F3415"/>
    <w:rsid w:val="009F5966"/>
    <w:rsid w:val="009F7D93"/>
    <w:rsid w:val="00A02ACE"/>
    <w:rsid w:val="00A0598A"/>
    <w:rsid w:val="00A06FDC"/>
    <w:rsid w:val="00A07957"/>
    <w:rsid w:val="00A10C1E"/>
    <w:rsid w:val="00A119DD"/>
    <w:rsid w:val="00A11EEA"/>
    <w:rsid w:val="00A21730"/>
    <w:rsid w:val="00A277B0"/>
    <w:rsid w:val="00A27FB3"/>
    <w:rsid w:val="00A3363F"/>
    <w:rsid w:val="00A42719"/>
    <w:rsid w:val="00A44BC8"/>
    <w:rsid w:val="00A44C36"/>
    <w:rsid w:val="00A50465"/>
    <w:rsid w:val="00A515D5"/>
    <w:rsid w:val="00A53DAC"/>
    <w:rsid w:val="00A61334"/>
    <w:rsid w:val="00A62962"/>
    <w:rsid w:val="00A67EF3"/>
    <w:rsid w:val="00A76BF2"/>
    <w:rsid w:val="00A80A71"/>
    <w:rsid w:val="00A874D0"/>
    <w:rsid w:val="00A87DF2"/>
    <w:rsid w:val="00A90857"/>
    <w:rsid w:val="00A915D8"/>
    <w:rsid w:val="00A9238C"/>
    <w:rsid w:val="00A928C9"/>
    <w:rsid w:val="00A961A5"/>
    <w:rsid w:val="00AA000A"/>
    <w:rsid w:val="00AA662B"/>
    <w:rsid w:val="00AB0C6D"/>
    <w:rsid w:val="00AB11EE"/>
    <w:rsid w:val="00AB6E60"/>
    <w:rsid w:val="00AC1E37"/>
    <w:rsid w:val="00AD543B"/>
    <w:rsid w:val="00AD693B"/>
    <w:rsid w:val="00AD7EB9"/>
    <w:rsid w:val="00AE1886"/>
    <w:rsid w:val="00AE3E45"/>
    <w:rsid w:val="00AE5E26"/>
    <w:rsid w:val="00AE5F46"/>
    <w:rsid w:val="00AF55BF"/>
    <w:rsid w:val="00AF7393"/>
    <w:rsid w:val="00B00521"/>
    <w:rsid w:val="00B037E2"/>
    <w:rsid w:val="00B04E96"/>
    <w:rsid w:val="00B164E7"/>
    <w:rsid w:val="00B171D9"/>
    <w:rsid w:val="00B20050"/>
    <w:rsid w:val="00B23009"/>
    <w:rsid w:val="00B23336"/>
    <w:rsid w:val="00B24368"/>
    <w:rsid w:val="00B31289"/>
    <w:rsid w:val="00B34B29"/>
    <w:rsid w:val="00B4596B"/>
    <w:rsid w:val="00B45C64"/>
    <w:rsid w:val="00B50098"/>
    <w:rsid w:val="00B505B5"/>
    <w:rsid w:val="00B5308C"/>
    <w:rsid w:val="00B55D5B"/>
    <w:rsid w:val="00B6093F"/>
    <w:rsid w:val="00B6591B"/>
    <w:rsid w:val="00B677F6"/>
    <w:rsid w:val="00B74568"/>
    <w:rsid w:val="00B9046D"/>
    <w:rsid w:val="00B91015"/>
    <w:rsid w:val="00B96DEA"/>
    <w:rsid w:val="00BA2664"/>
    <w:rsid w:val="00BA2A52"/>
    <w:rsid w:val="00BA2D2A"/>
    <w:rsid w:val="00BA422D"/>
    <w:rsid w:val="00BA5365"/>
    <w:rsid w:val="00BB42FC"/>
    <w:rsid w:val="00BB4F38"/>
    <w:rsid w:val="00BB690B"/>
    <w:rsid w:val="00BB7EDD"/>
    <w:rsid w:val="00BC0AD6"/>
    <w:rsid w:val="00BC3B21"/>
    <w:rsid w:val="00BD10CF"/>
    <w:rsid w:val="00BD3A09"/>
    <w:rsid w:val="00BD6848"/>
    <w:rsid w:val="00BD747A"/>
    <w:rsid w:val="00BE06CA"/>
    <w:rsid w:val="00BE330C"/>
    <w:rsid w:val="00BF0B76"/>
    <w:rsid w:val="00BF23F9"/>
    <w:rsid w:val="00BF2945"/>
    <w:rsid w:val="00BF35EE"/>
    <w:rsid w:val="00BF6F5B"/>
    <w:rsid w:val="00C0252C"/>
    <w:rsid w:val="00C11254"/>
    <w:rsid w:val="00C11584"/>
    <w:rsid w:val="00C11856"/>
    <w:rsid w:val="00C213C0"/>
    <w:rsid w:val="00C21A67"/>
    <w:rsid w:val="00C25ACF"/>
    <w:rsid w:val="00C2742A"/>
    <w:rsid w:val="00C30E7B"/>
    <w:rsid w:val="00C3392E"/>
    <w:rsid w:val="00C33AC7"/>
    <w:rsid w:val="00C36B32"/>
    <w:rsid w:val="00C373B5"/>
    <w:rsid w:val="00C4442A"/>
    <w:rsid w:val="00C44F11"/>
    <w:rsid w:val="00C52607"/>
    <w:rsid w:val="00C53FD9"/>
    <w:rsid w:val="00C54000"/>
    <w:rsid w:val="00C550D0"/>
    <w:rsid w:val="00C56213"/>
    <w:rsid w:val="00C56D80"/>
    <w:rsid w:val="00C66DC7"/>
    <w:rsid w:val="00C67C85"/>
    <w:rsid w:val="00C70474"/>
    <w:rsid w:val="00C7485F"/>
    <w:rsid w:val="00C83856"/>
    <w:rsid w:val="00C84E1C"/>
    <w:rsid w:val="00C92296"/>
    <w:rsid w:val="00C92A57"/>
    <w:rsid w:val="00C95C4A"/>
    <w:rsid w:val="00C96E7C"/>
    <w:rsid w:val="00CA0756"/>
    <w:rsid w:val="00CA38F5"/>
    <w:rsid w:val="00CA3BB9"/>
    <w:rsid w:val="00CB074B"/>
    <w:rsid w:val="00CC2B5B"/>
    <w:rsid w:val="00CD4ADD"/>
    <w:rsid w:val="00CD636C"/>
    <w:rsid w:val="00CE53A2"/>
    <w:rsid w:val="00CE58A8"/>
    <w:rsid w:val="00CE660B"/>
    <w:rsid w:val="00CE738A"/>
    <w:rsid w:val="00CE76F3"/>
    <w:rsid w:val="00CE7F8B"/>
    <w:rsid w:val="00CF0579"/>
    <w:rsid w:val="00CF1B07"/>
    <w:rsid w:val="00D0024D"/>
    <w:rsid w:val="00D034BA"/>
    <w:rsid w:val="00D03884"/>
    <w:rsid w:val="00D038E5"/>
    <w:rsid w:val="00D15091"/>
    <w:rsid w:val="00D22D06"/>
    <w:rsid w:val="00D24DD0"/>
    <w:rsid w:val="00D27D95"/>
    <w:rsid w:val="00D32D85"/>
    <w:rsid w:val="00D34233"/>
    <w:rsid w:val="00D4294F"/>
    <w:rsid w:val="00D53E06"/>
    <w:rsid w:val="00D56598"/>
    <w:rsid w:val="00D7119E"/>
    <w:rsid w:val="00D73456"/>
    <w:rsid w:val="00D762C9"/>
    <w:rsid w:val="00D7697D"/>
    <w:rsid w:val="00D80F82"/>
    <w:rsid w:val="00D874B2"/>
    <w:rsid w:val="00D969DD"/>
    <w:rsid w:val="00DA10FB"/>
    <w:rsid w:val="00DA7900"/>
    <w:rsid w:val="00DB3340"/>
    <w:rsid w:val="00DB41F3"/>
    <w:rsid w:val="00DC6CD4"/>
    <w:rsid w:val="00DC6F34"/>
    <w:rsid w:val="00DD01BE"/>
    <w:rsid w:val="00DD5032"/>
    <w:rsid w:val="00DD678E"/>
    <w:rsid w:val="00DE4696"/>
    <w:rsid w:val="00DE6CCD"/>
    <w:rsid w:val="00DF24BE"/>
    <w:rsid w:val="00DF6628"/>
    <w:rsid w:val="00E024DC"/>
    <w:rsid w:val="00E04BBD"/>
    <w:rsid w:val="00E1422E"/>
    <w:rsid w:val="00E155FD"/>
    <w:rsid w:val="00E17D35"/>
    <w:rsid w:val="00E21EFE"/>
    <w:rsid w:val="00E224C6"/>
    <w:rsid w:val="00E247D3"/>
    <w:rsid w:val="00E24F4D"/>
    <w:rsid w:val="00E31CF4"/>
    <w:rsid w:val="00E40FFA"/>
    <w:rsid w:val="00E41CAD"/>
    <w:rsid w:val="00E53B65"/>
    <w:rsid w:val="00E553B8"/>
    <w:rsid w:val="00E57107"/>
    <w:rsid w:val="00E6412E"/>
    <w:rsid w:val="00E71493"/>
    <w:rsid w:val="00E735AE"/>
    <w:rsid w:val="00E7529D"/>
    <w:rsid w:val="00E81571"/>
    <w:rsid w:val="00E83C5E"/>
    <w:rsid w:val="00E844F9"/>
    <w:rsid w:val="00E866E8"/>
    <w:rsid w:val="00E916A6"/>
    <w:rsid w:val="00EA18A2"/>
    <w:rsid w:val="00EA6D6A"/>
    <w:rsid w:val="00EA78C2"/>
    <w:rsid w:val="00EB05D7"/>
    <w:rsid w:val="00EB3447"/>
    <w:rsid w:val="00ED0DC5"/>
    <w:rsid w:val="00ED3288"/>
    <w:rsid w:val="00ED7C7B"/>
    <w:rsid w:val="00EE0506"/>
    <w:rsid w:val="00EE29C5"/>
    <w:rsid w:val="00EE4133"/>
    <w:rsid w:val="00EE47A0"/>
    <w:rsid w:val="00EE67EC"/>
    <w:rsid w:val="00EF33CD"/>
    <w:rsid w:val="00EF66A4"/>
    <w:rsid w:val="00EF7B49"/>
    <w:rsid w:val="00F00998"/>
    <w:rsid w:val="00F01AA5"/>
    <w:rsid w:val="00F0757E"/>
    <w:rsid w:val="00F10607"/>
    <w:rsid w:val="00F152EF"/>
    <w:rsid w:val="00F15CB8"/>
    <w:rsid w:val="00F163DB"/>
    <w:rsid w:val="00F22B7C"/>
    <w:rsid w:val="00F25905"/>
    <w:rsid w:val="00F26569"/>
    <w:rsid w:val="00F33525"/>
    <w:rsid w:val="00F41D08"/>
    <w:rsid w:val="00F44607"/>
    <w:rsid w:val="00F465F2"/>
    <w:rsid w:val="00F46CB5"/>
    <w:rsid w:val="00F50113"/>
    <w:rsid w:val="00F511A1"/>
    <w:rsid w:val="00F53FAF"/>
    <w:rsid w:val="00F61DEC"/>
    <w:rsid w:val="00F63394"/>
    <w:rsid w:val="00F64930"/>
    <w:rsid w:val="00F67A45"/>
    <w:rsid w:val="00F70C45"/>
    <w:rsid w:val="00F76209"/>
    <w:rsid w:val="00F835ED"/>
    <w:rsid w:val="00F861B3"/>
    <w:rsid w:val="00F91660"/>
    <w:rsid w:val="00FA0343"/>
    <w:rsid w:val="00FA3246"/>
    <w:rsid w:val="00FA4B53"/>
    <w:rsid w:val="00FB02B5"/>
    <w:rsid w:val="00FB22CE"/>
    <w:rsid w:val="00FB7953"/>
    <w:rsid w:val="00FD1CEC"/>
    <w:rsid w:val="00FD6921"/>
    <w:rsid w:val="00FD6AE9"/>
    <w:rsid w:val="00FF19C5"/>
    <w:rsid w:val="00FF2949"/>
    <w:rsid w:val="00FF3E56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2B"/>
  </w:style>
  <w:style w:type="paragraph" w:styleId="Footer">
    <w:name w:val="footer"/>
    <w:basedOn w:val="Normal"/>
    <w:link w:val="FooterChar"/>
    <w:uiPriority w:val="99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2B"/>
  </w:style>
  <w:style w:type="paragraph" w:styleId="Footer">
    <w:name w:val="footer"/>
    <w:basedOn w:val="Normal"/>
    <w:link w:val="FooterChar"/>
    <w:uiPriority w:val="99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1" Type="http://schemas.openxmlformats.org/officeDocument/2006/relationships/image" Target="media/image9.png"/><Relationship Id="rId42" Type="http://schemas.openxmlformats.org/officeDocument/2006/relationships/oleObject" Target="embeddings/oleObject11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73.bin"/><Relationship Id="rId191" Type="http://schemas.openxmlformats.org/officeDocument/2006/relationships/image" Target="media/image95.wmf"/><Relationship Id="rId196" Type="http://schemas.openxmlformats.org/officeDocument/2006/relationships/oleObject" Target="embeddings/oleObject86.bin"/><Relationship Id="rId200" Type="http://schemas.openxmlformats.org/officeDocument/2006/relationships/theme" Target="theme/theme1.xml"/><Relationship Id="rId16" Type="http://schemas.openxmlformats.org/officeDocument/2006/relationships/hyperlink" Target="http://education.ti.com/go/buildingconcepts" TargetMode="External"/><Relationship Id="rId107" Type="http://schemas.openxmlformats.org/officeDocument/2006/relationships/oleObject" Target="embeddings/oleObject43.bin"/><Relationship Id="rId11" Type="http://schemas.openxmlformats.org/officeDocument/2006/relationships/endnotes" Target="endnotes.xml"/><Relationship Id="rId32" Type="http://schemas.openxmlformats.org/officeDocument/2006/relationships/image" Target="media/image15.wmf"/><Relationship Id="rId37" Type="http://schemas.openxmlformats.org/officeDocument/2006/relationships/oleObject" Target="embeddings/oleObject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19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1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4.bin"/><Relationship Id="rId5" Type="http://schemas.openxmlformats.org/officeDocument/2006/relationships/numbering" Target="numbering.xml"/><Relationship Id="rId90" Type="http://schemas.openxmlformats.org/officeDocument/2006/relationships/image" Target="media/image43.wmf"/><Relationship Id="rId95" Type="http://schemas.openxmlformats.org/officeDocument/2006/relationships/oleObject" Target="embeddings/oleObject38.bin"/><Relationship Id="rId160" Type="http://schemas.openxmlformats.org/officeDocument/2006/relationships/oleObject" Target="embeddings/oleObject68.bin"/><Relationship Id="rId165" Type="http://schemas.openxmlformats.org/officeDocument/2006/relationships/image" Target="media/image82.wmf"/><Relationship Id="rId181" Type="http://schemas.openxmlformats.org/officeDocument/2006/relationships/image" Target="media/image90.wmf"/><Relationship Id="rId186" Type="http://schemas.openxmlformats.org/officeDocument/2006/relationships/oleObject" Target="embeddings/oleObject8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67.bin"/><Relationship Id="rId171" Type="http://schemas.openxmlformats.org/officeDocument/2006/relationships/image" Target="media/image85.wmf"/><Relationship Id="rId176" Type="http://schemas.openxmlformats.org/officeDocument/2006/relationships/oleObject" Target="embeddings/oleObject76.bin"/><Relationship Id="rId192" Type="http://schemas.openxmlformats.org/officeDocument/2006/relationships/oleObject" Target="embeddings/oleObject84.bin"/><Relationship Id="rId19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33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4.bin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8.bin"/><Relationship Id="rId91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2.bin"/><Relationship Id="rId161" Type="http://schemas.openxmlformats.org/officeDocument/2006/relationships/image" Target="media/image80.wmf"/><Relationship Id="rId166" Type="http://schemas.openxmlformats.org/officeDocument/2006/relationships/oleObject" Target="embeddings/oleObject71.bin"/><Relationship Id="rId182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oleObject" Target="embeddings/oleObject1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49.bin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57.bin"/><Relationship Id="rId151" Type="http://schemas.openxmlformats.org/officeDocument/2006/relationships/oleObject" Target="embeddings/oleObject65.bin"/><Relationship Id="rId156" Type="http://schemas.openxmlformats.org/officeDocument/2006/relationships/image" Target="media/image76.png"/><Relationship Id="rId177" Type="http://schemas.openxmlformats.org/officeDocument/2006/relationships/image" Target="media/image88.wmf"/><Relationship Id="rId198" Type="http://schemas.openxmlformats.org/officeDocument/2006/relationships/footer" Target="footer1.xml"/><Relationship Id="rId172" Type="http://schemas.openxmlformats.org/officeDocument/2006/relationships/oleObject" Target="embeddings/oleObject74.bin"/><Relationship Id="rId193" Type="http://schemas.openxmlformats.org/officeDocument/2006/relationships/image" Target="media/image96.wmf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2.bin"/><Relationship Id="rId7" Type="http://schemas.microsoft.com/office/2007/relationships/stylesWithEffects" Target="stylesWithEffects.xml"/><Relationship Id="rId71" Type="http://schemas.openxmlformats.org/officeDocument/2006/relationships/oleObject" Target="embeddings/oleObject26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69.bin"/><Relationship Id="rId183" Type="http://schemas.openxmlformats.org/officeDocument/2006/relationships/image" Target="media/image91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4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4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85.bin"/><Relationship Id="rId199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30" Type="http://schemas.openxmlformats.org/officeDocument/2006/relationships/image" Target="media/image14.wmf"/><Relationship Id="rId35" Type="http://schemas.openxmlformats.org/officeDocument/2006/relationships/oleObject" Target="embeddings/oleObject7.bin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8.png"/><Relationship Id="rId105" Type="http://schemas.openxmlformats.org/officeDocument/2006/relationships/oleObject" Target="embeddings/oleObject4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2.bin"/><Relationship Id="rId8" Type="http://schemas.openxmlformats.org/officeDocument/2006/relationships/settings" Target="settings.xml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37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69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0.bin"/><Relationship Id="rId189" Type="http://schemas.openxmlformats.org/officeDocument/2006/relationships/image" Target="media/image94.wmf"/><Relationship Id="rId3" Type="http://schemas.openxmlformats.org/officeDocument/2006/relationships/customXml" Target="../customXml/item3.xml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13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58.bin"/><Relationship Id="rId158" Type="http://schemas.openxmlformats.org/officeDocument/2006/relationships/image" Target="media/image78.wm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4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75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190" Type="http://schemas.openxmlformats.org/officeDocument/2006/relationships/oleObject" Target="embeddings/oleObject83.bin"/><Relationship Id="rId15" Type="http://schemas.openxmlformats.org/officeDocument/2006/relationships/image" Target="media/image4.png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3.bin"/><Relationship Id="rId10" Type="http://schemas.openxmlformats.org/officeDocument/2006/relationships/footnotes" Target="footnotes.xml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6.bin"/><Relationship Id="rId73" Type="http://schemas.openxmlformats.org/officeDocument/2006/relationships/oleObject" Target="embeddings/oleObject27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0.bin"/><Relationship Id="rId101" Type="http://schemas.openxmlformats.org/officeDocument/2006/relationships/hyperlink" Target="http://www.illustrativemathematics.org/illustrations/100" TargetMode="External"/><Relationship Id="rId122" Type="http://schemas.openxmlformats.org/officeDocument/2006/relationships/image" Target="media/image59.wmf"/><Relationship Id="rId143" Type="http://schemas.openxmlformats.org/officeDocument/2006/relationships/oleObject" Target="embeddings/oleObject61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0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oleObject" Target="embeddings/oleObject78.bin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5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56.bin"/><Relationship Id="rId154" Type="http://schemas.openxmlformats.org/officeDocument/2006/relationships/image" Target="media/image75.wmf"/><Relationship Id="rId175" Type="http://schemas.openxmlformats.org/officeDocument/2006/relationships/image" Target="media/image8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1520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02E4-2716-4599-9B27-6AA3C7FDE1CC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FF79D6AE-785D-4BD7-9857-3F14FEA6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6D91-BA7B-4DE0-B307-708698DA8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474E1-8C6D-41FD-9C83-5DA75C07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 and Rational Numbers</dc:title>
  <dc:creator>Texas Instruments</dc:creator>
  <cp:lastModifiedBy>Cara Kugler</cp:lastModifiedBy>
  <cp:revision>2</cp:revision>
  <cp:lastPrinted>2015-03-24T20:08:00Z</cp:lastPrinted>
  <dcterms:created xsi:type="dcterms:W3CDTF">2015-07-27T19:35:00Z</dcterms:created>
  <dcterms:modified xsi:type="dcterms:W3CDTF">2015-07-27T19:35:00Z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